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9C1" w:rsidRDefault="000C517A" w:rsidP="00AA12DB">
      <w:pPr>
        <w:pStyle w:val="Titolo1"/>
        <w:jc w:val="left"/>
        <w:rPr>
          <w:rFonts w:ascii="Courier New" w:hAnsi="Courier New"/>
          <w:b w:val="0"/>
        </w:rPr>
      </w:pPr>
      <w:bookmarkStart w:id="0" w:name="_GoBack"/>
      <w:bookmarkEnd w:id="0"/>
      <w:r>
        <w:rPr>
          <w:noProof/>
          <w:sz w:val="12"/>
          <w:szCs w:val="1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66.2pt;margin-top:38.75pt;width:190.5pt;height:17.25pt;z-index:1">
            <v:shadow color="#868686"/>
            <v:textpath style="font-family:&quot;Arial Black&quot;;font-size:18pt;v-text-kern:t" trim="t" fitpath="t" string="Provincia di Cosenza"/>
          </v:shape>
        </w:pict>
      </w:r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7" type="#_x0000_t164" style="position:absolute;margin-left:89.2pt;margin-top:6.5pt;width:352.6pt;height:24pt;z-index:2" adj="0" fillcolor="navy">
            <v:shadow color="#868686"/>
            <v:textpath style="font-family:&quot;Palatino Linotype&quot;;font-size:18pt;font-weight:bold;v-text-kern:t" trim="t" fitpath="t" xscale="f" string="Comune di Roggiano Gravina"/>
          </v:shape>
        </w:pict>
      </w:r>
      <w:bookmarkStart w:id="1" w:name="_MON_1330699024"/>
      <w:bookmarkEnd w:id="1"/>
      <w:r w:rsidR="00D629C1" w:rsidRPr="005E087B">
        <w:rPr>
          <w:rFonts w:ascii="Courier New" w:hAnsi="Courier New"/>
          <w:b w:val="0"/>
        </w:rPr>
        <w:object w:dxaOrig="1201" w:dyaOrig="1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0.6pt" o:ole="" fillcolor="window">
            <v:imagedata r:id="rId8" o:title=""/>
          </v:shape>
          <o:OLEObject Type="Embed" ProgID="Word.Picture.8" ShapeID="_x0000_i1025" DrawAspect="Content" ObjectID="_1503737126" r:id="rId9"/>
        </w:object>
      </w:r>
      <w:r w:rsidR="00D629C1">
        <w:rPr>
          <w:rFonts w:ascii="Courier New" w:hAnsi="Courier New"/>
          <w:b w:val="0"/>
        </w:rPr>
        <w:t xml:space="preserve">    </w:t>
      </w:r>
    </w:p>
    <w:p w:rsidR="00D629C1" w:rsidRPr="00133159" w:rsidRDefault="005F4210" w:rsidP="00AA12DB">
      <w:pPr>
        <w:pStyle w:val="Titolo1"/>
        <w:ind w:right="-284"/>
        <w:rPr>
          <w:rFonts w:ascii="Comic Sans MS" w:hAnsi="Comic Sans MS"/>
          <w:i/>
          <w:color w:val="008000"/>
          <w:sz w:val="22"/>
          <w:szCs w:val="22"/>
        </w:rPr>
      </w:pPr>
      <w:r w:rsidRPr="00133159">
        <w:rPr>
          <w:rFonts w:ascii="Comic Sans MS" w:hAnsi="Comic Sans MS"/>
          <w:i/>
          <w:color w:val="008000"/>
          <w:sz w:val="22"/>
          <w:szCs w:val="22"/>
        </w:rPr>
        <w:t xml:space="preserve">AREA TECNICA – SETTORE </w:t>
      </w:r>
      <w:r w:rsidR="00034879">
        <w:rPr>
          <w:rFonts w:ascii="Comic Sans MS" w:hAnsi="Comic Sans MS"/>
          <w:i/>
          <w:color w:val="008000"/>
          <w:sz w:val="22"/>
          <w:szCs w:val="22"/>
        </w:rPr>
        <w:t xml:space="preserve">3, LL.PP. - SETTORE </w:t>
      </w:r>
      <w:r w:rsidRPr="00133159">
        <w:rPr>
          <w:rFonts w:ascii="Comic Sans MS" w:hAnsi="Comic Sans MS"/>
          <w:i/>
          <w:color w:val="008000"/>
          <w:sz w:val="22"/>
          <w:szCs w:val="22"/>
        </w:rPr>
        <w:t>4</w:t>
      </w:r>
      <w:r w:rsidR="00034879">
        <w:rPr>
          <w:rFonts w:ascii="Comic Sans MS" w:hAnsi="Comic Sans MS"/>
          <w:i/>
          <w:color w:val="008000"/>
          <w:sz w:val="22"/>
          <w:szCs w:val="22"/>
        </w:rPr>
        <w:t>,</w:t>
      </w:r>
      <w:r w:rsidR="00D629C1" w:rsidRPr="00133159">
        <w:rPr>
          <w:rFonts w:ascii="Comic Sans MS" w:hAnsi="Comic Sans MS"/>
          <w:i/>
          <w:color w:val="008000"/>
          <w:sz w:val="22"/>
          <w:szCs w:val="22"/>
        </w:rPr>
        <w:t xml:space="preserve"> URBANISTICA E AMBIENTE</w:t>
      </w:r>
    </w:p>
    <w:p w:rsidR="00D629C1" w:rsidRPr="006C52F2" w:rsidRDefault="001660F6" w:rsidP="00AA12DB">
      <w:pPr>
        <w:pStyle w:val="Titolo1"/>
        <w:pBdr>
          <w:bottom w:val="triple" w:sz="4" w:space="0" w:color="auto"/>
        </w:pBdr>
        <w:ind w:right="-284"/>
        <w:rPr>
          <w:rFonts w:ascii="Comic Sans MS" w:hAnsi="Comic Sans MS"/>
          <w:b w:val="0"/>
          <w:i/>
          <w:color w:val="333399"/>
          <w:sz w:val="18"/>
          <w:szCs w:val="18"/>
        </w:rPr>
      </w:pPr>
      <w:r>
        <w:rPr>
          <w:rFonts w:ascii="Comic Sans MS" w:hAnsi="Comic Sans MS"/>
          <w:b w:val="0"/>
          <w:i/>
          <w:color w:val="333399"/>
          <w:sz w:val="18"/>
          <w:szCs w:val="18"/>
        </w:rPr>
        <w:t xml:space="preserve">Via </w:t>
      </w:r>
      <w:proofErr w:type="spellStart"/>
      <w:r>
        <w:rPr>
          <w:rFonts w:ascii="Comic Sans MS" w:hAnsi="Comic Sans MS"/>
          <w:b w:val="0"/>
          <w:i/>
          <w:color w:val="333399"/>
          <w:sz w:val="18"/>
          <w:szCs w:val="18"/>
        </w:rPr>
        <w:t>Bufakletto</w:t>
      </w:r>
      <w:proofErr w:type="spellEnd"/>
      <w:r>
        <w:rPr>
          <w:rFonts w:ascii="Comic Sans MS" w:hAnsi="Comic Sans MS"/>
          <w:b w:val="0"/>
          <w:i/>
          <w:color w:val="333399"/>
          <w:sz w:val="18"/>
          <w:szCs w:val="18"/>
        </w:rPr>
        <w:t xml:space="preserve"> n° 18 – 987017 Roggiano Gravina (CS) – </w:t>
      </w:r>
      <w:proofErr w:type="spellStart"/>
      <w:r>
        <w:rPr>
          <w:rFonts w:ascii="Comic Sans MS" w:hAnsi="Comic Sans MS"/>
          <w:b w:val="0"/>
          <w:i/>
          <w:color w:val="333399"/>
          <w:sz w:val="18"/>
          <w:szCs w:val="18"/>
        </w:rPr>
        <w:t>p.iva</w:t>
      </w:r>
      <w:proofErr w:type="spellEnd"/>
      <w:r>
        <w:rPr>
          <w:rFonts w:ascii="Comic Sans MS" w:hAnsi="Comic Sans MS"/>
          <w:b w:val="0"/>
          <w:i/>
          <w:color w:val="333399"/>
          <w:sz w:val="18"/>
          <w:szCs w:val="18"/>
        </w:rPr>
        <w:t xml:space="preserve"> 00355760786</w:t>
      </w:r>
    </w:p>
    <w:p w:rsidR="00AA12DB" w:rsidRDefault="00AA12DB" w:rsidP="00AA12DB">
      <w:pPr>
        <w:rPr>
          <w:rFonts w:ascii="Comic Sans MS" w:hAnsi="Comic Sans MS"/>
          <w:i/>
          <w:sz w:val="18"/>
          <w:szCs w:val="18"/>
        </w:rPr>
      </w:pPr>
    </w:p>
    <w:p w:rsidR="00034879" w:rsidRDefault="00034879" w:rsidP="007337AB">
      <w:pPr>
        <w:rPr>
          <w:b/>
          <w:sz w:val="22"/>
          <w:szCs w:val="22"/>
        </w:rPr>
      </w:pP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3828"/>
      </w:tblGrid>
      <w:tr w:rsidR="00F61BA7" w:rsidTr="00F61BA7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BD8" w:rsidRDefault="001A0BD8">
            <w:pPr>
              <w:rPr>
                <w:rFonts w:ascii="Comic Sans MS" w:hAnsi="Comic Sans MS"/>
                <w:i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i/>
                <w:color w:val="FF0000"/>
                <w:sz w:val="22"/>
                <w:szCs w:val="22"/>
              </w:rPr>
              <w:t>Per copia conforme</w:t>
            </w:r>
          </w:p>
          <w:p w:rsidR="00F61BA7" w:rsidRDefault="001A0BD8">
            <w:pPr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rFonts w:ascii="Comic Sans MS" w:hAnsi="Comic Sans MS"/>
                <w:i/>
                <w:color w:val="FF0000"/>
                <w:sz w:val="22"/>
                <w:szCs w:val="22"/>
              </w:rPr>
              <w:t>All’</w:t>
            </w:r>
            <w:r w:rsidR="00F61BA7">
              <w:rPr>
                <w:rFonts w:ascii="Comic Sans MS" w:hAnsi="Comic Sans MS"/>
                <w:i/>
                <w:color w:val="FF0000"/>
                <w:sz w:val="22"/>
                <w:szCs w:val="22"/>
              </w:rPr>
              <w:t>Originale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BA7" w:rsidRDefault="00F61BA7">
            <w:pPr>
              <w:rPr>
                <w:rFonts w:ascii="Comic Sans MS" w:hAnsi="Comic Sans MS"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Albo Pretorio on-line n° </w:t>
            </w:r>
            <w:r w:rsidR="00B71CB5">
              <w:rPr>
                <w:rFonts w:ascii="Comic Sans MS" w:hAnsi="Comic Sans MS"/>
                <w:color w:val="FF0000"/>
                <w:sz w:val="22"/>
                <w:szCs w:val="22"/>
              </w:rPr>
              <w:t>947</w:t>
            </w:r>
          </w:p>
          <w:p w:rsidR="00F61BA7" w:rsidRDefault="00F61BA7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Affisso per </w:t>
            </w:r>
            <w:r>
              <w:rPr>
                <w:rFonts w:ascii="Comic Sans MS" w:hAnsi="Comic Sans MS"/>
                <w:color w:val="FF0000"/>
                <w:sz w:val="22"/>
                <w:szCs w:val="22"/>
              </w:rPr>
              <w:t>15</w:t>
            </w:r>
            <w:r>
              <w:rPr>
                <w:rFonts w:ascii="Comic Sans MS" w:hAnsi="Comic Sans MS"/>
                <w:sz w:val="22"/>
                <w:szCs w:val="22"/>
              </w:rPr>
              <w:t xml:space="preserve"> giorni consecutivi</w:t>
            </w:r>
          </w:p>
          <w:p w:rsidR="00F61BA7" w:rsidRDefault="00F61BA7" w:rsidP="00B71CB5">
            <w:pPr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Dal </w:t>
            </w:r>
            <w:r w:rsidR="00B71CB5">
              <w:rPr>
                <w:rFonts w:ascii="Comic Sans MS" w:hAnsi="Comic Sans MS"/>
                <w:color w:val="FF0000"/>
                <w:sz w:val="22"/>
                <w:szCs w:val="22"/>
              </w:rPr>
              <w:t>10/09/2015</w:t>
            </w:r>
            <w:r>
              <w:rPr>
                <w:rFonts w:ascii="Comic Sans MS" w:hAnsi="Comic Sans MS"/>
                <w:sz w:val="22"/>
                <w:szCs w:val="22"/>
              </w:rPr>
              <w:t xml:space="preserve"> al </w:t>
            </w:r>
            <w:r w:rsidR="00B71CB5">
              <w:rPr>
                <w:rFonts w:ascii="Comic Sans MS" w:hAnsi="Comic Sans MS"/>
                <w:color w:val="FF0000"/>
                <w:sz w:val="22"/>
                <w:szCs w:val="22"/>
              </w:rPr>
              <w:t>25/09/2015</w:t>
            </w:r>
          </w:p>
        </w:tc>
      </w:tr>
    </w:tbl>
    <w:p w:rsidR="00F61BA7" w:rsidRDefault="00F61BA7" w:rsidP="00F61BA7">
      <w:pPr>
        <w:rPr>
          <w:rFonts w:ascii="Agency FB" w:hAnsi="Agency FB"/>
          <w:color w:val="FF0000"/>
          <w:sz w:val="26"/>
          <w:szCs w:val="26"/>
        </w:rPr>
      </w:pPr>
    </w:p>
    <w:p w:rsidR="00EE3F63" w:rsidRDefault="00EE3F63" w:rsidP="00EE3F63">
      <w:pPr>
        <w:rPr>
          <w:rFonts w:ascii="Comic Sans MS" w:hAnsi="Comic Sans MS"/>
          <w:color w:val="FF0000"/>
          <w:sz w:val="20"/>
          <w:szCs w:val="20"/>
        </w:rPr>
      </w:pPr>
    </w:p>
    <w:tbl>
      <w:tblPr>
        <w:tblW w:w="8789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6804"/>
      </w:tblGrid>
      <w:tr w:rsidR="00EE3F63" w:rsidTr="00F61BA7">
        <w:trPr>
          <w:trHeight w:val="85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BA7" w:rsidRDefault="00EE3F63">
            <w:pPr>
              <w:pStyle w:val="Titolo2"/>
              <w:rPr>
                <w:rFonts w:ascii="Comic Sans MS" w:hAnsi="Comic Sans MS"/>
                <w:sz w:val="20"/>
                <w:szCs w:val="20"/>
              </w:rPr>
            </w:pPr>
            <w:r w:rsidRPr="00FC3708">
              <w:rPr>
                <w:rFonts w:ascii="Comic Sans MS" w:hAnsi="Comic Sans MS"/>
                <w:b w:val="0"/>
                <w:i w:val="0"/>
                <w:sz w:val="20"/>
                <w:szCs w:val="20"/>
              </w:rPr>
              <w:t xml:space="preserve">N.    </w:t>
            </w:r>
            <w:r w:rsidR="001A0BD8">
              <w:rPr>
                <w:rFonts w:ascii="Comic Sans MS" w:hAnsi="Comic Sans MS"/>
                <w:b w:val="0"/>
                <w:i w:val="0"/>
                <w:sz w:val="20"/>
                <w:szCs w:val="20"/>
              </w:rPr>
              <w:t>505</w:t>
            </w:r>
            <w:r w:rsidRPr="00FC3708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  <w:p w:rsidR="00EE3F63" w:rsidRPr="00FC3708" w:rsidRDefault="00EE3F63">
            <w:pPr>
              <w:pStyle w:val="Titolo2"/>
              <w:rPr>
                <w:rFonts w:ascii="Comic Sans MS" w:hAnsi="Comic Sans MS"/>
                <w:b w:val="0"/>
                <w:i w:val="0"/>
                <w:sz w:val="20"/>
                <w:szCs w:val="20"/>
              </w:rPr>
            </w:pPr>
            <w:r w:rsidRPr="00FC3708">
              <w:rPr>
                <w:rFonts w:ascii="Comic Sans MS" w:hAnsi="Comic Sans MS"/>
                <w:sz w:val="20"/>
                <w:szCs w:val="20"/>
              </w:rPr>
              <w:t xml:space="preserve">                              </w:t>
            </w:r>
          </w:p>
          <w:p w:rsidR="00EE3F63" w:rsidRDefault="00EE3F63" w:rsidP="001A0BD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DATA: </w:t>
            </w:r>
            <w:r w:rsidR="001A0BD8">
              <w:rPr>
                <w:rFonts w:ascii="Comic Sans MS" w:hAnsi="Comic Sans MS"/>
                <w:sz w:val="20"/>
                <w:szCs w:val="20"/>
              </w:rPr>
              <w:t>09/09/2015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F63" w:rsidRDefault="00EE3F63">
            <w:pPr>
              <w:ind w:left="922" w:hanging="922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Oggetto: Servizio gestione impianto di depurazione – liquidazione fattura nr </w:t>
            </w:r>
            <w:r w:rsidR="00F61BA7">
              <w:rPr>
                <w:rFonts w:ascii="Comic Sans MS" w:hAnsi="Comic Sans MS"/>
                <w:sz w:val="20"/>
                <w:szCs w:val="20"/>
              </w:rPr>
              <w:t>PA74_15</w:t>
            </w:r>
            <w:r>
              <w:rPr>
                <w:rFonts w:ascii="Comic Sans MS" w:hAnsi="Comic Sans MS"/>
                <w:sz w:val="20"/>
                <w:szCs w:val="20"/>
              </w:rPr>
              <w:t xml:space="preserve"> del </w:t>
            </w:r>
            <w:r w:rsidR="00F61BA7">
              <w:rPr>
                <w:rFonts w:ascii="Comic Sans MS" w:hAnsi="Comic Sans MS"/>
                <w:sz w:val="20"/>
                <w:szCs w:val="20"/>
              </w:rPr>
              <w:t>03/09/2015</w:t>
            </w:r>
            <w:r>
              <w:rPr>
                <w:rFonts w:ascii="Comic Sans MS" w:hAnsi="Comic Sans MS"/>
                <w:sz w:val="20"/>
                <w:szCs w:val="20"/>
              </w:rPr>
              <w:t xml:space="preserve">, in favore della ditta Analiticals Controls s.r.l. – mensilità </w:t>
            </w:r>
            <w:r w:rsidR="00F61BA7">
              <w:rPr>
                <w:rFonts w:ascii="Comic Sans MS" w:hAnsi="Comic Sans MS"/>
                <w:sz w:val="20"/>
                <w:szCs w:val="20"/>
              </w:rPr>
              <w:t>Agosto 2015</w:t>
            </w:r>
          </w:p>
          <w:p w:rsidR="00F61BA7" w:rsidRPr="00F61BA7" w:rsidRDefault="00F61BA7" w:rsidP="00F61BA7">
            <w:pPr>
              <w:pStyle w:val="Corpotesto"/>
              <w:ind w:left="922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CIG: 570078007B</w:t>
            </w:r>
          </w:p>
        </w:tc>
      </w:tr>
    </w:tbl>
    <w:p w:rsidR="00EE3F63" w:rsidRDefault="00EE3F63" w:rsidP="00EE3F63">
      <w:pPr>
        <w:pStyle w:val="Corpotesto"/>
        <w:rPr>
          <w:color w:val="FF0000"/>
          <w:sz w:val="24"/>
          <w:szCs w:val="24"/>
        </w:rPr>
      </w:pPr>
    </w:p>
    <w:p w:rsidR="00EE3F63" w:rsidRDefault="00EE3F63" w:rsidP="00EE3F63">
      <w:pPr>
        <w:pStyle w:val="Corpotesto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IL RESPONSABILE DEL SERVIZIO </w:t>
      </w:r>
    </w:p>
    <w:p w:rsidR="00EE3F63" w:rsidRDefault="00EE3F63" w:rsidP="00EE3F63">
      <w:pPr>
        <w:pStyle w:val="Titolo"/>
        <w:tabs>
          <w:tab w:val="left" w:pos="0"/>
        </w:tabs>
        <w:jc w:val="both"/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i/>
          <w:sz w:val="22"/>
          <w:szCs w:val="22"/>
        </w:rPr>
        <w:t>Adotta la seguente determinazione:</w:t>
      </w:r>
    </w:p>
    <w:p w:rsidR="00EE3F63" w:rsidRDefault="00EE3F63" w:rsidP="00EE3F63">
      <w:pPr>
        <w:pStyle w:val="Paragrafoelenco"/>
        <w:ind w:left="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i/>
          <w:sz w:val="22"/>
          <w:szCs w:val="22"/>
        </w:rPr>
        <w:t>Premesso</w:t>
      </w:r>
      <w:r>
        <w:rPr>
          <w:rFonts w:ascii="Comic Sans MS" w:hAnsi="Comic Sans MS"/>
          <w:b/>
          <w:sz w:val="22"/>
          <w:szCs w:val="22"/>
        </w:rPr>
        <w:t xml:space="preserve"> c</w:t>
      </w:r>
      <w:r>
        <w:rPr>
          <w:rFonts w:ascii="Comic Sans MS" w:hAnsi="Comic Sans MS"/>
          <w:b/>
          <w:i/>
          <w:sz w:val="22"/>
          <w:szCs w:val="22"/>
        </w:rPr>
        <w:t>he</w:t>
      </w:r>
      <w:r>
        <w:rPr>
          <w:rFonts w:ascii="Comic Sans MS" w:hAnsi="Comic Sans MS"/>
          <w:sz w:val="22"/>
          <w:szCs w:val="22"/>
        </w:rPr>
        <w:t xml:space="preserve"> con contratto stipulato in data 24 aprile 2014, rep nr. 06/2014, registrato a Cosenza il 29/04/2014 al nr. 4379 serie 1T, è stato affidato il servizio di gestione dell’impianto di depurazione di località Cardoso alla ditta Analiticals Controls s.r.l., con sede in San Marco Argentano, C/da Cimino nr. 46, per un importo complessivo di €. 30.000,00 annui oltre iva al 10%;</w:t>
      </w:r>
    </w:p>
    <w:p w:rsidR="00EE3F63" w:rsidRDefault="00EE3F63" w:rsidP="00EE3F63">
      <w:pPr>
        <w:pStyle w:val="Paragrafoelenco"/>
        <w:ind w:left="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i/>
          <w:sz w:val="22"/>
          <w:szCs w:val="22"/>
        </w:rPr>
        <w:t>Che</w:t>
      </w:r>
      <w:r>
        <w:rPr>
          <w:rFonts w:ascii="Comic Sans MS" w:hAnsi="Comic Sans MS"/>
          <w:sz w:val="22"/>
          <w:szCs w:val="22"/>
        </w:rPr>
        <w:t xml:space="preserve"> l’avvio della gestione è stata comunicata alla ditta Analiticals Controls s</w:t>
      </w:r>
      <w:r w:rsidR="00F61BA7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>r</w:t>
      </w:r>
      <w:r w:rsidR="00F61BA7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>l</w:t>
      </w:r>
      <w:r w:rsidR="00F61BA7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 xml:space="preserve">, con nota prot. 4638 del 26/05/2014. </w:t>
      </w:r>
    </w:p>
    <w:p w:rsidR="00EE3F63" w:rsidRDefault="00EE3F63" w:rsidP="00EE3F63">
      <w:pPr>
        <w:pStyle w:val="Paragrafoelenco"/>
        <w:ind w:left="0"/>
        <w:jc w:val="both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i/>
          <w:sz w:val="22"/>
          <w:szCs w:val="22"/>
        </w:rPr>
        <w:t>Che</w:t>
      </w:r>
      <w:r>
        <w:rPr>
          <w:rFonts w:ascii="Comic Sans MS" w:hAnsi="Comic Sans MS"/>
          <w:sz w:val="22"/>
          <w:szCs w:val="22"/>
        </w:rPr>
        <w:t xml:space="preserve"> con determina nr. 217 del 04/04/2014 è stato approvato il preventivo e impegnata la spesa sul capitolo 15650;</w:t>
      </w:r>
    </w:p>
    <w:p w:rsidR="00EE3F63" w:rsidRDefault="00EE3F63" w:rsidP="00EE3F63">
      <w:pPr>
        <w:pStyle w:val="Titolo"/>
        <w:tabs>
          <w:tab w:val="left" w:pos="0"/>
        </w:tabs>
        <w:jc w:val="both"/>
        <w:rPr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i/>
          <w:sz w:val="22"/>
          <w:szCs w:val="22"/>
        </w:rPr>
        <w:t xml:space="preserve">Vista </w:t>
      </w:r>
      <w:r>
        <w:rPr>
          <w:rFonts w:ascii="Comic Sans MS" w:hAnsi="Comic Sans MS"/>
          <w:b w:val="0"/>
          <w:sz w:val="22"/>
          <w:szCs w:val="22"/>
        </w:rPr>
        <w:t xml:space="preserve">la fattura nr. </w:t>
      </w:r>
      <w:r w:rsidR="00F61BA7">
        <w:rPr>
          <w:rFonts w:ascii="Comic Sans MS" w:hAnsi="Comic Sans MS"/>
          <w:sz w:val="20"/>
        </w:rPr>
        <w:t>PA74_15 del 03/09/2015</w:t>
      </w:r>
      <w:r>
        <w:rPr>
          <w:rFonts w:ascii="Comic Sans MS" w:hAnsi="Comic Sans MS"/>
          <w:b w:val="0"/>
          <w:sz w:val="22"/>
          <w:szCs w:val="22"/>
        </w:rPr>
        <w:t xml:space="preserve">, presentata dalla ditta Analiticals Controls s.r.l., </w:t>
      </w:r>
      <w:r w:rsidR="00F61BA7">
        <w:rPr>
          <w:rFonts w:ascii="Comic Sans MS" w:hAnsi="Comic Sans MS"/>
          <w:b w:val="0"/>
          <w:sz w:val="22"/>
          <w:szCs w:val="22"/>
        </w:rPr>
        <w:t xml:space="preserve">in data 03/09/2015 prot. 6907, </w:t>
      </w:r>
      <w:r>
        <w:rPr>
          <w:rFonts w:ascii="Comic Sans MS" w:hAnsi="Comic Sans MS"/>
          <w:b w:val="0"/>
          <w:sz w:val="22"/>
          <w:szCs w:val="22"/>
        </w:rPr>
        <w:t xml:space="preserve">dell’importo di €. </w:t>
      </w:r>
      <w:r w:rsidR="00F61BA7">
        <w:rPr>
          <w:rFonts w:ascii="Comic Sans MS" w:hAnsi="Comic Sans MS"/>
          <w:b w:val="0"/>
          <w:sz w:val="22"/>
          <w:szCs w:val="22"/>
        </w:rPr>
        <w:t>2.500</w:t>
      </w:r>
      <w:r>
        <w:rPr>
          <w:rFonts w:ascii="Comic Sans MS" w:hAnsi="Comic Sans MS"/>
          <w:b w:val="0"/>
          <w:sz w:val="22"/>
          <w:szCs w:val="22"/>
        </w:rPr>
        <w:t xml:space="preserve">,00 oltre iva al 10%, pari ad un importo complessivo di €. </w:t>
      </w:r>
      <w:r w:rsidR="00387553">
        <w:rPr>
          <w:rFonts w:ascii="Comic Sans MS" w:hAnsi="Comic Sans MS"/>
          <w:b w:val="0"/>
          <w:sz w:val="22"/>
          <w:szCs w:val="22"/>
        </w:rPr>
        <w:t>2.750</w:t>
      </w:r>
      <w:r>
        <w:rPr>
          <w:rFonts w:ascii="Comic Sans MS" w:hAnsi="Comic Sans MS"/>
          <w:b w:val="0"/>
          <w:sz w:val="22"/>
          <w:szCs w:val="22"/>
        </w:rPr>
        <w:t>,00;</w:t>
      </w:r>
    </w:p>
    <w:p w:rsidR="00EE3F63" w:rsidRDefault="00EE3F63" w:rsidP="00EE3F63">
      <w:pPr>
        <w:pStyle w:val="Titolo"/>
        <w:tabs>
          <w:tab w:val="left" w:pos="0"/>
        </w:tabs>
        <w:jc w:val="both"/>
        <w:rPr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i/>
          <w:sz w:val="22"/>
          <w:szCs w:val="22"/>
        </w:rPr>
        <w:t>Visto</w:t>
      </w:r>
      <w:r>
        <w:rPr>
          <w:rFonts w:ascii="Comic Sans MS" w:hAnsi="Comic Sans MS"/>
          <w:b w:val="0"/>
          <w:sz w:val="22"/>
          <w:szCs w:val="22"/>
        </w:rPr>
        <w:t xml:space="preserve"> il D. L.gs del 18 agosto 2000 n° 267;</w:t>
      </w:r>
    </w:p>
    <w:p w:rsidR="00EE3F63" w:rsidRDefault="00EE3F63" w:rsidP="00EE3F63">
      <w:pPr>
        <w:pStyle w:val="Titolo"/>
        <w:tabs>
          <w:tab w:val="left" w:pos="0"/>
        </w:tabs>
        <w:jc w:val="both"/>
        <w:rPr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i/>
          <w:sz w:val="22"/>
          <w:szCs w:val="22"/>
        </w:rPr>
        <w:t>Visto</w:t>
      </w:r>
      <w:r>
        <w:rPr>
          <w:rFonts w:ascii="Comic Sans MS" w:hAnsi="Comic Sans MS"/>
          <w:b w:val="0"/>
          <w:sz w:val="22"/>
          <w:szCs w:val="22"/>
        </w:rPr>
        <w:t xml:space="preserve"> il D. L.gs del 12 aprile 2006, n° 163;</w:t>
      </w:r>
    </w:p>
    <w:p w:rsidR="00EE3F63" w:rsidRDefault="00EE3F63" w:rsidP="00EE3F63">
      <w:pPr>
        <w:pStyle w:val="Titolo"/>
        <w:tabs>
          <w:tab w:val="left" w:pos="0"/>
        </w:tabs>
        <w:jc w:val="both"/>
        <w:rPr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i/>
          <w:sz w:val="22"/>
          <w:szCs w:val="22"/>
        </w:rPr>
        <w:t>Visto</w:t>
      </w:r>
      <w:r>
        <w:rPr>
          <w:rFonts w:ascii="Comic Sans MS" w:hAnsi="Comic Sans MS"/>
          <w:b w:val="0"/>
          <w:sz w:val="22"/>
          <w:szCs w:val="22"/>
        </w:rPr>
        <w:t xml:space="preserve"> il R.D. del 23 maggio 1924 n° 827;</w:t>
      </w:r>
    </w:p>
    <w:p w:rsidR="00EE3F63" w:rsidRDefault="00EE3F63" w:rsidP="00EE3F63">
      <w:pPr>
        <w:pStyle w:val="Titolo"/>
        <w:tabs>
          <w:tab w:val="left" w:pos="0"/>
        </w:tabs>
        <w:jc w:val="both"/>
        <w:rPr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b w:val="0"/>
          <w:sz w:val="22"/>
          <w:szCs w:val="22"/>
        </w:rPr>
        <w:t>Visto il D.P.R. n° 207/2010;</w:t>
      </w:r>
    </w:p>
    <w:p w:rsidR="00EE3F63" w:rsidRDefault="00EE3F63" w:rsidP="00EE3F63">
      <w:pPr>
        <w:pStyle w:val="Titolo"/>
        <w:tabs>
          <w:tab w:val="left" w:pos="0"/>
        </w:tabs>
        <w:jc w:val="both"/>
        <w:rPr>
          <w:rFonts w:ascii="Comic Sans MS" w:hAnsi="Comic Sans MS"/>
          <w:b w:val="0"/>
          <w:sz w:val="22"/>
          <w:szCs w:val="22"/>
        </w:rPr>
      </w:pPr>
      <w:r>
        <w:rPr>
          <w:rFonts w:ascii="Comic Sans MS" w:hAnsi="Comic Sans MS"/>
          <w:i/>
          <w:sz w:val="22"/>
          <w:szCs w:val="22"/>
        </w:rPr>
        <w:t>Visto</w:t>
      </w:r>
      <w:r>
        <w:rPr>
          <w:rFonts w:ascii="Comic Sans MS" w:hAnsi="Comic Sans MS"/>
          <w:b w:val="0"/>
          <w:sz w:val="22"/>
          <w:szCs w:val="22"/>
        </w:rPr>
        <w:t xml:space="preserve"> l’art. 12 della Legge n° 127/1997;</w:t>
      </w:r>
    </w:p>
    <w:p w:rsidR="00EE3F63" w:rsidRDefault="00EE3F63" w:rsidP="00EE3F63">
      <w:pPr>
        <w:pStyle w:val="Corpotesto"/>
        <w:spacing w:after="0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i/>
          <w:sz w:val="22"/>
          <w:szCs w:val="22"/>
        </w:rPr>
        <w:t>Visto</w:t>
      </w:r>
      <w:r>
        <w:rPr>
          <w:rFonts w:ascii="Comic Sans MS" w:hAnsi="Comic Sans MS"/>
          <w:bCs/>
          <w:sz w:val="22"/>
          <w:szCs w:val="22"/>
        </w:rPr>
        <w:t xml:space="preserve"> il Decreto di nomina di Responsabile del settore </w:t>
      </w:r>
      <w:r w:rsidR="00387553">
        <w:rPr>
          <w:rFonts w:ascii="Comic Sans MS" w:hAnsi="Comic Sans MS"/>
          <w:bCs/>
          <w:sz w:val="22"/>
          <w:szCs w:val="22"/>
        </w:rPr>
        <w:t>3-4</w:t>
      </w:r>
      <w:r>
        <w:rPr>
          <w:rFonts w:ascii="Comic Sans MS" w:hAnsi="Comic Sans MS"/>
          <w:bCs/>
          <w:sz w:val="22"/>
          <w:szCs w:val="22"/>
        </w:rPr>
        <w:t>;</w:t>
      </w:r>
    </w:p>
    <w:p w:rsidR="00EE3F63" w:rsidRDefault="00EE3F63" w:rsidP="00EE3F63">
      <w:pPr>
        <w:pStyle w:val="Corpotesto"/>
        <w:spacing w:after="0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i/>
          <w:sz w:val="22"/>
          <w:szCs w:val="22"/>
        </w:rPr>
        <w:t>Ritenuto</w:t>
      </w:r>
      <w:r>
        <w:rPr>
          <w:rFonts w:ascii="Comic Sans MS" w:hAnsi="Comic Sans MS"/>
          <w:bCs/>
          <w:sz w:val="22"/>
          <w:szCs w:val="22"/>
        </w:rPr>
        <w:t xml:space="preserve"> di dover adottare provvedimento in merito;</w:t>
      </w:r>
    </w:p>
    <w:p w:rsidR="00F61BA7" w:rsidRDefault="00F61BA7" w:rsidP="00EE3F63">
      <w:pPr>
        <w:pStyle w:val="Titolo"/>
        <w:ind w:left="-426" w:firstLine="426"/>
        <w:rPr>
          <w:rFonts w:ascii="Comic Sans MS" w:hAnsi="Comic Sans MS"/>
          <w:b w:val="0"/>
          <w:sz w:val="22"/>
          <w:szCs w:val="22"/>
        </w:rPr>
      </w:pPr>
    </w:p>
    <w:p w:rsidR="00F61BA7" w:rsidRDefault="00F61BA7" w:rsidP="00F61BA7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D</w:t>
      </w:r>
      <w:r>
        <w:rPr>
          <w:rFonts w:ascii="Comic Sans MS" w:hAnsi="Comic Sans MS"/>
          <w:b/>
          <w:sz w:val="22"/>
          <w:szCs w:val="22"/>
        </w:rPr>
        <w:t>ETERMINA</w:t>
      </w:r>
    </w:p>
    <w:p w:rsidR="00F61BA7" w:rsidRDefault="00F61BA7" w:rsidP="00F61BA7">
      <w:pPr>
        <w:pStyle w:val="Paragrafoelenco"/>
        <w:numPr>
          <w:ilvl w:val="0"/>
          <w:numId w:val="17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richiamare </w:t>
      </w:r>
      <w:r>
        <w:rPr>
          <w:rFonts w:ascii="Comic Sans MS" w:hAnsi="Comic Sans MS"/>
          <w:sz w:val="22"/>
          <w:szCs w:val="22"/>
        </w:rPr>
        <w:t>la narrativa</w:t>
      </w:r>
      <w:r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che precede come parte integrante e sostanziale della presente determinazione;</w:t>
      </w:r>
    </w:p>
    <w:p w:rsidR="00F61BA7" w:rsidRPr="006803E6" w:rsidRDefault="00F61BA7" w:rsidP="00F61BA7">
      <w:pPr>
        <w:numPr>
          <w:ilvl w:val="0"/>
          <w:numId w:val="17"/>
        </w:numPr>
        <w:autoSpaceDE w:val="0"/>
        <w:autoSpaceDN w:val="0"/>
        <w:adjustRightInd w:val="0"/>
        <w:ind w:left="426" w:hanging="426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b/>
          <w:sz w:val="22"/>
          <w:szCs w:val="22"/>
        </w:rPr>
        <w:t>Di imputare</w:t>
      </w:r>
      <w:r w:rsidRPr="006803E6">
        <w:rPr>
          <w:rFonts w:ascii="Comic Sans MS" w:hAnsi="Comic Sans MS"/>
          <w:sz w:val="22"/>
          <w:szCs w:val="22"/>
        </w:rPr>
        <w:t xml:space="preserve"> la spesa complessiva di </w:t>
      </w:r>
      <w:r>
        <w:rPr>
          <w:rFonts w:ascii="Comic Sans MS" w:hAnsi="Comic Sans MS"/>
          <w:b/>
          <w:i/>
          <w:sz w:val="22"/>
          <w:szCs w:val="22"/>
        </w:rPr>
        <w:t>€. 2.750,00,</w:t>
      </w:r>
      <w:r w:rsidRPr="006803E6">
        <w:rPr>
          <w:rFonts w:ascii="Comic Sans MS" w:hAnsi="Comic Sans MS"/>
          <w:b/>
          <w:i/>
          <w:sz w:val="22"/>
          <w:szCs w:val="22"/>
        </w:rPr>
        <w:t xml:space="preserve"> </w:t>
      </w:r>
      <w:r w:rsidRPr="006803E6">
        <w:rPr>
          <w:rFonts w:ascii="Comic Sans MS" w:hAnsi="Comic Sans MS"/>
          <w:sz w:val="22"/>
          <w:szCs w:val="22"/>
        </w:rPr>
        <w:t>in relazione alla esigibilità della obbligazione, come segue:</w:t>
      </w:r>
    </w:p>
    <w:p w:rsidR="00F61BA7" w:rsidRPr="00C03845" w:rsidRDefault="00F61BA7" w:rsidP="00F61BA7">
      <w:pPr>
        <w:autoSpaceDE w:val="0"/>
        <w:autoSpaceDN w:val="0"/>
        <w:adjustRightInd w:val="0"/>
        <w:ind w:left="720"/>
        <w:rPr>
          <w:sz w:val="20"/>
          <w:szCs w:val="20"/>
        </w:rPr>
      </w:pP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6"/>
        <w:gridCol w:w="1701"/>
        <w:gridCol w:w="2410"/>
        <w:gridCol w:w="2976"/>
      </w:tblGrid>
      <w:tr w:rsidR="00F61BA7" w:rsidRPr="00C03845" w:rsidTr="00231AC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proofErr w:type="spellStart"/>
            <w:r w:rsidRPr="006803E6">
              <w:rPr>
                <w:rFonts w:ascii="Comic Sans MS" w:hAnsi="Comic Sans MS"/>
                <w:b/>
                <w:sz w:val="18"/>
                <w:szCs w:val="20"/>
              </w:rPr>
              <w:t>Progr</w:t>
            </w:r>
            <w:proofErr w:type="spellEnd"/>
            <w:r w:rsidRPr="006803E6">
              <w:rPr>
                <w:rFonts w:ascii="Comic Sans MS" w:hAnsi="Comic Sans MS"/>
                <w:b/>
                <w:sz w:val="18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Esercizio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Cap/art.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Importo</w:t>
            </w:r>
          </w:p>
        </w:tc>
      </w:tr>
      <w:tr w:rsidR="00F61BA7" w:rsidRPr="00C03845" w:rsidTr="00231AC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  <w:proofErr w:type="gramStart"/>
            <w:r>
              <w:rPr>
                <w:rFonts w:ascii="Comic Sans MS" w:hAnsi="Comic Sans MS"/>
                <w:sz w:val="18"/>
                <w:szCs w:val="20"/>
              </w:rPr>
              <w:t>corrente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A7" w:rsidRPr="006803E6" w:rsidRDefault="00F61BA7" w:rsidP="00F61BA7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15650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2.750,00</w:t>
            </w:r>
          </w:p>
        </w:tc>
      </w:tr>
    </w:tbl>
    <w:p w:rsidR="00F61BA7" w:rsidRPr="00C03845" w:rsidRDefault="00F61BA7" w:rsidP="00F61BA7">
      <w:pPr>
        <w:ind w:left="720"/>
        <w:jc w:val="both"/>
      </w:pPr>
    </w:p>
    <w:p w:rsidR="00F61BA7" w:rsidRPr="00C03845" w:rsidRDefault="00F61BA7" w:rsidP="00F61BA7">
      <w:pPr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</w:pPr>
      <w:r w:rsidRPr="006803E6">
        <w:rPr>
          <w:rFonts w:ascii="Comic Sans MS" w:hAnsi="Comic Sans MS"/>
          <w:b/>
          <w:sz w:val="22"/>
          <w:szCs w:val="22"/>
        </w:rPr>
        <w:t>Di accertare</w:t>
      </w:r>
      <w:r w:rsidRPr="006803E6">
        <w:rPr>
          <w:rFonts w:ascii="Comic Sans MS" w:hAnsi="Comic Sans MS"/>
          <w:sz w:val="22"/>
          <w:szCs w:val="22"/>
        </w:rPr>
        <w:t>, ai sensi e per gli effetti di cui all’articolo 183, comma 8, del D.L.gs n° 267/2000, che il seguente programma dei pagamenti è compatibile con gli stanziamenti di bilancio e con i vincoli di finanza pubblica:</w:t>
      </w:r>
    </w:p>
    <w:p w:rsidR="00F61BA7" w:rsidRPr="00C03845" w:rsidRDefault="00F61BA7" w:rsidP="00F61BA7">
      <w:pPr>
        <w:autoSpaceDE w:val="0"/>
        <w:autoSpaceDN w:val="0"/>
        <w:adjustRightInd w:val="0"/>
        <w:ind w:left="720" w:hanging="578"/>
        <w:rPr>
          <w:sz w:val="20"/>
          <w:szCs w:val="20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3543"/>
        <w:gridCol w:w="2268"/>
      </w:tblGrid>
      <w:tr w:rsidR="00F61BA7" w:rsidRPr="00C03845" w:rsidTr="00231AC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Data emissione fattura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Scadenza di pagamento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6803E6">
              <w:rPr>
                <w:rFonts w:ascii="Comic Sans MS" w:hAnsi="Comic Sans MS"/>
                <w:b/>
                <w:sz w:val="18"/>
                <w:szCs w:val="20"/>
              </w:rPr>
              <w:t>Importo</w:t>
            </w:r>
          </w:p>
        </w:tc>
      </w:tr>
      <w:tr w:rsidR="00F61BA7" w:rsidRPr="00C03845" w:rsidTr="00231AC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03/09/2015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sz w:val="18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A7" w:rsidRPr="006803E6" w:rsidRDefault="00F61BA7" w:rsidP="00231ACF">
            <w:pPr>
              <w:autoSpaceDE w:val="0"/>
              <w:autoSpaceDN w:val="0"/>
              <w:adjustRightInd w:val="0"/>
              <w:spacing w:before="40" w:after="40"/>
              <w:ind w:hanging="578"/>
              <w:jc w:val="center"/>
              <w:rPr>
                <w:rFonts w:ascii="Comic Sans MS" w:hAnsi="Comic Sans MS"/>
                <w:sz w:val="18"/>
                <w:szCs w:val="20"/>
              </w:rPr>
            </w:pPr>
            <w:r>
              <w:rPr>
                <w:rFonts w:ascii="Comic Sans MS" w:hAnsi="Comic Sans MS"/>
                <w:sz w:val="18"/>
                <w:szCs w:val="20"/>
              </w:rPr>
              <w:t>2.750,00</w:t>
            </w:r>
          </w:p>
        </w:tc>
      </w:tr>
    </w:tbl>
    <w:p w:rsidR="00F61BA7" w:rsidRPr="00C03845" w:rsidRDefault="00F61BA7" w:rsidP="00F61BA7">
      <w:pPr>
        <w:autoSpaceDE w:val="0"/>
        <w:autoSpaceDN w:val="0"/>
        <w:adjustRightInd w:val="0"/>
        <w:ind w:left="720" w:hanging="578"/>
        <w:rPr>
          <w:sz w:val="20"/>
          <w:szCs w:val="20"/>
        </w:rPr>
      </w:pPr>
    </w:p>
    <w:p w:rsidR="00F61BA7" w:rsidRPr="006803E6" w:rsidRDefault="00F61BA7" w:rsidP="00F61BA7">
      <w:pPr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sz w:val="22"/>
          <w:szCs w:val="22"/>
        </w:rPr>
        <w:t xml:space="preserve"> </w:t>
      </w:r>
      <w:r w:rsidRPr="006803E6">
        <w:rPr>
          <w:rFonts w:ascii="Comic Sans MS" w:hAnsi="Comic Sans MS"/>
          <w:b/>
          <w:sz w:val="22"/>
          <w:szCs w:val="22"/>
        </w:rPr>
        <w:t>Di dare atto</w:t>
      </w:r>
      <w:r w:rsidRPr="006803E6">
        <w:rPr>
          <w:rFonts w:ascii="Comic Sans MS" w:hAnsi="Comic Sans MS"/>
          <w:sz w:val="22"/>
          <w:szCs w:val="22"/>
        </w:rPr>
        <w:t xml:space="preserve"> che la spesa impegnata con il presente atto:</w:t>
      </w:r>
    </w:p>
    <w:p w:rsidR="00F61BA7" w:rsidRPr="006803E6" w:rsidRDefault="00F61BA7" w:rsidP="00F61BA7">
      <w:pPr>
        <w:autoSpaceDE w:val="0"/>
        <w:autoSpaceDN w:val="0"/>
        <w:adjustRightInd w:val="0"/>
        <w:ind w:left="426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6803E6">
        <w:rPr>
          <w:rFonts w:ascii="Comic Sans MS" w:hAnsi="Comic Sans MS"/>
          <w:sz w:val="22"/>
          <w:szCs w:val="22"/>
        </w:rPr>
        <w:instrText xml:space="preserve"> FORMCHECKBOX </w:instrText>
      </w:r>
      <w:r w:rsidR="000C517A">
        <w:rPr>
          <w:rFonts w:ascii="Comic Sans MS" w:hAnsi="Comic Sans MS"/>
          <w:sz w:val="22"/>
          <w:szCs w:val="22"/>
        </w:rPr>
      </w:r>
      <w:r w:rsidR="000C517A">
        <w:rPr>
          <w:rFonts w:ascii="Comic Sans MS" w:hAnsi="Comic Sans MS"/>
          <w:sz w:val="22"/>
          <w:szCs w:val="22"/>
        </w:rPr>
        <w:fldChar w:fldCharType="separate"/>
      </w:r>
      <w:r w:rsidRPr="006803E6">
        <w:rPr>
          <w:rFonts w:ascii="Comic Sans MS" w:hAnsi="Comic Sans MS"/>
          <w:sz w:val="22"/>
          <w:szCs w:val="22"/>
        </w:rPr>
        <w:fldChar w:fldCharType="end"/>
      </w:r>
      <w:r w:rsidRPr="006803E6">
        <w:rPr>
          <w:rFonts w:ascii="Comic Sans MS" w:hAnsi="Comic Sans MS"/>
          <w:sz w:val="22"/>
          <w:szCs w:val="22"/>
        </w:rPr>
        <w:t xml:space="preserve"> Rientra nel limite di un dodicesimo degli stanziamenti previsti;</w:t>
      </w:r>
    </w:p>
    <w:p w:rsidR="00F61BA7" w:rsidRPr="006803E6" w:rsidRDefault="00F61BA7" w:rsidP="00F61BA7">
      <w:pPr>
        <w:autoSpaceDE w:val="0"/>
        <w:autoSpaceDN w:val="0"/>
        <w:adjustRightInd w:val="0"/>
        <w:ind w:left="851" w:hanging="425"/>
        <w:jc w:val="both"/>
        <w:rPr>
          <w:rFonts w:ascii="Comic Sans MS" w:hAnsi="Comic Sans MS"/>
          <w:sz w:val="22"/>
          <w:szCs w:val="22"/>
        </w:rPr>
      </w:pPr>
      <w:r w:rsidRPr="006803E6">
        <w:rPr>
          <w:rFonts w:ascii="Comic Sans MS" w:hAnsi="Comic Sans MS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6803E6">
        <w:rPr>
          <w:rFonts w:ascii="Comic Sans MS" w:hAnsi="Comic Sans MS"/>
          <w:sz w:val="22"/>
          <w:szCs w:val="22"/>
        </w:rPr>
        <w:instrText xml:space="preserve"> FORMCHECKBOX </w:instrText>
      </w:r>
      <w:r w:rsidR="000C517A">
        <w:rPr>
          <w:rFonts w:ascii="Comic Sans MS" w:hAnsi="Comic Sans MS"/>
          <w:sz w:val="22"/>
          <w:szCs w:val="22"/>
        </w:rPr>
      </w:r>
      <w:r w:rsidR="000C517A">
        <w:rPr>
          <w:rFonts w:ascii="Comic Sans MS" w:hAnsi="Comic Sans MS"/>
          <w:sz w:val="22"/>
          <w:szCs w:val="22"/>
        </w:rPr>
        <w:fldChar w:fldCharType="separate"/>
      </w:r>
      <w:r w:rsidRPr="006803E6">
        <w:rPr>
          <w:rFonts w:ascii="Comic Sans MS" w:hAnsi="Comic Sans MS"/>
          <w:sz w:val="22"/>
          <w:szCs w:val="22"/>
        </w:rPr>
        <w:fldChar w:fldCharType="end"/>
      </w:r>
      <w:r w:rsidRPr="006803E6">
        <w:rPr>
          <w:rFonts w:ascii="Comic Sans MS" w:hAnsi="Comic Sans MS"/>
          <w:sz w:val="22"/>
          <w:szCs w:val="22"/>
        </w:rPr>
        <w:t xml:space="preserve"> Non rientra nei limiti dei dodicesimi, in quanto si tratta di spesa </w:t>
      </w:r>
      <w:r w:rsidRPr="006803E6">
        <w:rPr>
          <w:rFonts w:ascii="Comic Sans MS" w:hAnsi="Comic Sans MS"/>
          <w:sz w:val="22"/>
          <w:szCs w:val="22"/>
          <w:lang w:eastAsia="en-US"/>
        </w:rPr>
        <w:t>tassativamente regolata dalla legge o non suscettibile di frazionamento in dodicesimi;</w:t>
      </w:r>
    </w:p>
    <w:p w:rsidR="00F61BA7" w:rsidRDefault="00F61BA7" w:rsidP="00F61BA7">
      <w:pPr>
        <w:pStyle w:val="Paragrafoelenco"/>
        <w:numPr>
          <w:ilvl w:val="0"/>
          <w:numId w:val="17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liquidare </w:t>
      </w:r>
      <w:r>
        <w:rPr>
          <w:rFonts w:ascii="Comic Sans MS" w:hAnsi="Comic Sans MS"/>
          <w:sz w:val="22"/>
          <w:szCs w:val="22"/>
        </w:rPr>
        <w:t>la somma complessiva di €. 2.750,00 iva compresa in favore della ditta Analiticals Controls s.r.l., con sede in C/da Cimino n° 36 – 87018 San Marco Argentano (CS), per il servizio svolto nel mese di agosto 2015;</w:t>
      </w:r>
    </w:p>
    <w:p w:rsidR="00F61BA7" w:rsidRDefault="00F61BA7" w:rsidP="00F61BA7">
      <w:pPr>
        <w:pStyle w:val="Paragrafoelenco"/>
        <w:numPr>
          <w:ilvl w:val="0"/>
          <w:numId w:val="17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liquidare e pagare </w:t>
      </w:r>
      <w:r>
        <w:rPr>
          <w:rFonts w:ascii="Comic Sans MS" w:hAnsi="Comic Sans MS"/>
          <w:sz w:val="22"/>
          <w:szCs w:val="22"/>
        </w:rPr>
        <w:t xml:space="preserve">in regime di scissione dei pagamenti ex art. 17 ter D.P.R. n° 633/72, </w:t>
      </w:r>
      <w:r>
        <w:rPr>
          <w:rStyle w:val="Enfasigrassetto"/>
          <w:rFonts w:ascii="Comic Sans MS" w:hAnsi="Comic Sans MS" w:cs="Arial"/>
          <w:color w:val="000000"/>
          <w:sz w:val="22"/>
          <w:szCs w:val="22"/>
        </w:rPr>
        <w:t>direttamente la quota dell’IVA</w:t>
      </w:r>
      <w:r>
        <w:rPr>
          <w:rFonts w:ascii="Comic Sans MS" w:hAnsi="Comic Sans MS" w:cs="Arial"/>
          <w:color w:val="000000"/>
          <w:sz w:val="22"/>
          <w:szCs w:val="22"/>
        </w:rPr>
        <w:t xml:space="preserve"> rispetto all’imponibile (art. 1 comma 629 della legge di stabilità 2015);</w:t>
      </w:r>
    </w:p>
    <w:p w:rsidR="00F61BA7" w:rsidRDefault="00F61BA7" w:rsidP="00F61BA7">
      <w:pPr>
        <w:pStyle w:val="Paragrafoelenco"/>
        <w:numPr>
          <w:ilvl w:val="0"/>
          <w:numId w:val="17"/>
        </w:numPr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Di pagare </w:t>
      </w:r>
      <w:r>
        <w:rPr>
          <w:rFonts w:ascii="Comic Sans MS" w:hAnsi="Comic Sans MS"/>
          <w:sz w:val="22"/>
          <w:szCs w:val="22"/>
        </w:rPr>
        <w:t xml:space="preserve">alla ditta Analiticals Controls s.r.l., con sede in C/da Cimino n° 36 – 87018 San Marco Argentano (CS), la somma complessiva di €. 2.500,00 IVA esclusa, relativa alle mensilità agosto 2015, mediante accredito sul conto detenuto presso la banca per lo sviluppo della cooperativa di credito, IBAN: </w:t>
      </w:r>
      <w:r w:rsidRPr="00F61BA7">
        <w:rPr>
          <w:rFonts w:ascii="Comic Sans MS" w:hAnsi="Comic Sans MS"/>
          <w:b/>
          <w:sz w:val="22"/>
          <w:szCs w:val="22"/>
        </w:rPr>
        <w:t>IT02 A031 3980 9800 0000 0350 175</w:t>
      </w:r>
      <w:r>
        <w:rPr>
          <w:rFonts w:ascii="Comic Sans MS" w:hAnsi="Comic Sans MS"/>
          <w:sz w:val="22"/>
          <w:szCs w:val="22"/>
        </w:rPr>
        <w:t>.</w:t>
      </w:r>
    </w:p>
    <w:p w:rsidR="00F61BA7" w:rsidRDefault="00F61BA7" w:rsidP="00F61BA7">
      <w:pPr>
        <w:pStyle w:val="Paragrafoelenco"/>
        <w:numPr>
          <w:ilvl w:val="0"/>
          <w:numId w:val="17"/>
        </w:numPr>
        <w:tabs>
          <w:tab w:val="left" w:pos="-15876"/>
        </w:tabs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Di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trasmettere</w:t>
      </w:r>
      <w:r>
        <w:rPr>
          <w:rFonts w:ascii="Comic Sans MS" w:hAnsi="Comic Sans MS"/>
          <w:sz w:val="22"/>
          <w:szCs w:val="22"/>
        </w:rPr>
        <w:t xml:space="preserve"> la presente ai sensi del Regolamento sull’Ufficio e sui Servizi al   Responsabile del Servizio Finanziario per il parere di regolarità contabile ed altri eventuali adempimenti di competenza;</w:t>
      </w:r>
    </w:p>
    <w:p w:rsidR="00F61BA7" w:rsidRDefault="00F61BA7" w:rsidP="00F61BA7">
      <w:pPr>
        <w:pStyle w:val="Paragrafoelenco"/>
        <w:numPr>
          <w:ilvl w:val="0"/>
          <w:numId w:val="17"/>
        </w:numPr>
        <w:tabs>
          <w:tab w:val="left" w:pos="-15876"/>
        </w:tabs>
        <w:ind w:left="426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Di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disporre</w:t>
      </w:r>
      <w:r>
        <w:rPr>
          <w:rFonts w:ascii="Comic Sans MS" w:hAnsi="Comic Sans MS"/>
          <w:sz w:val="22"/>
          <w:szCs w:val="22"/>
        </w:rPr>
        <w:t xml:space="preserve"> la pubblicazione della presente all’Albo Pretorio on-line del Comune.</w:t>
      </w:r>
    </w:p>
    <w:p w:rsidR="00F61BA7" w:rsidRDefault="00F61BA7" w:rsidP="00F61BA7">
      <w:pPr>
        <w:pStyle w:val="Paragrafoelenco"/>
        <w:ind w:left="66"/>
        <w:jc w:val="both"/>
        <w:rPr>
          <w:rFonts w:ascii="Comic Sans MS" w:hAnsi="Comic Sans MS"/>
          <w:sz w:val="10"/>
          <w:szCs w:val="10"/>
        </w:rPr>
      </w:pPr>
    </w:p>
    <w:p w:rsidR="00F61BA7" w:rsidRPr="003D1F5C" w:rsidRDefault="00F61BA7" w:rsidP="00F61BA7">
      <w:pPr>
        <w:rPr>
          <w:rFonts w:ascii="Comic Sans MS" w:hAnsi="Comic Sans MS"/>
          <w:b/>
          <w:i/>
          <w:sz w:val="20"/>
          <w:szCs w:val="20"/>
        </w:rPr>
      </w:pPr>
      <w:r w:rsidRPr="003D1F5C">
        <w:rPr>
          <w:rFonts w:ascii="Comic Sans MS" w:hAnsi="Comic Sans MS"/>
          <w:b/>
          <w:i/>
          <w:sz w:val="20"/>
          <w:szCs w:val="20"/>
        </w:rPr>
        <w:t xml:space="preserve">Roggiano Gravina, lì </w:t>
      </w:r>
      <w:r>
        <w:rPr>
          <w:rFonts w:ascii="Comic Sans MS" w:hAnsi="Comic Sans MS"/>
          <w:b/>
          <w:i/>
          <w:sz w:val="20"/>
          <w:szCs w:val="20"/>
        </w:rPr>
        <w:t>0</w:t>
      </w:r>
      <w:r w:rsidR="00387553">
        <w:rPr>
          <w:rFonts w:ascii="Comic Sans MS" w:hAnsi="Comic Sans MS"/>
          <w:b/>
          <w:i/>
          <w:sz w:val="20"/>
          <w:szCs w:val="20"/>
        </w:rPr>
        <w:t>8</w:t>
      </w:r>
      <w:r>
        <w:rPr>
          <w:rFonts w:ascii="Comic Sans MS" w:hAnsi="Comic Sans MS"/>
          <w:b/>
          <w:i/>
          <w:sz w:val="20"/>
          <w:szCs w:val="20"/>
        </w:rPr>
        <w:t>/0</w:t>
      </w:r>
      <w:r w:rsidR="001A0BD8">
        <w:rPr>
          <w:rFonts w:ascii="Comic Sans MS" w:hAnsi="Comic Sans MS"/>
          <w:b/>
          <w:i/>
          <w:sz w:val="20"/>
          <w:szCs w:val="20"/>
        </w:rPr>
        <w:t>9</w:t>
      </w:r>
      <w:r>
        <w:rPr>
          <w:rFonts w:ascii="Comic Sans MS" w:hAnsi="Comic Sans MS"/>
          <w:b/>
          <w:i/>
          <w:sz w:val="20"/>
          <w:szCs w:val="20"/>
        </w:rPr>
        <w:t>/2015</w:t>
      </w:r>
    </w:p>
    <w:p w:rsidR="00F61BA7" w:rsidRPr="003D1F5C" w:rsidRDefault="00F61BA7" w:rsidP="00F61BA7">
      <w:pPr>
        <w:rPr>
          <w:rFonts w:ascii="Comic Sans MS" w:hAnsi="Comic Sans MS"/>
          <w:b/>
          <w:i/>
          <w:sz w:val="20"/>
          <w:szCs w:val="20"/>
        </w:rPr>
      </w:pPr>
      <w:r w:rsidRPr="003D1F5C">
        <w:rPr>
          <w:rFonts w:ascii="Comic Sans MS" w:hAnsi="Comic Sans MS"/>
          <w:i/>
          <w:sz w:val="20"/>
          <w:szCs w:val="20"/>
        </w:rPr>
        <w:t xml:space="preserve">                                                                                 </w:t>
      </w:r>
      <w:r w:rsidRPr="003D1F5C">
        <w:rPr>
          <w:rFonts w:ascii="Comic Sans MS" w:hAnsi="Comic Sans MS"/>
          <w:b/>
          <w:i/>
          <w:sz w:val="20"/>
          <w:szCs w:val="20"/>
        </w:rPr>
        <w:t>Il Responsabile del Servizio</w:t>
      </w:r>
    </w:p>
    <w:p w:rsidR="00F61BA7" w:rsidRPr="003D1F5C" w:rsidRDefault="00F61BA7" w:rsidP="00F61BA7">
      <w:pPr>
        <w:rPr>
          <w:i/>
          <w:sz w:val="20"/>
          <w:szCs w:val="20"/>
        </w:rPr>
      </w:pPr>
      <w:r w:rsidRPr="003D1F5C">
        <w:rPr>
          <w:rFonts w:ascii="Comic Sans MS" w:hAnsi="Comic Sans MS"/>
          <w:b/>
          <w:i/>
          <w:sz w:val="20"/>
          <w:szCs w:val="20"/>
        </w:rPr>
        <w:tab/>
        <w:t xml:space="preserve">                                                 (</w:t>
      </w:r>
      <w:r w:rsidR="001A0BD8">
        <w:rPr>
          <w:rFonts w:ascii="Comic Sans MS" w:hAnsi="Comic Sans MS"/>
          <w:b/>
          <w:i/>
          <w:sz w:val="20"/>
          <w:szCs w:val="20"/>
        </w:rPr>
        <w:t xml:space="preserve">f.to </w:t>
      </w:r>
      <w:r w:rsidRPr="003D1F5C">
        <w:rPr>
          <w:rFonts w:ascii="Comic Sans MS" w:hAnsi="Comic Sans MS"/>
          <w:b/>
          <w:i/>
          <w:sz w:val="20"/>
          <w:szCs w:val="20"/>
        </w:rPr>
        <w:t>Dott. Arch. Elio Furioso)</w:t>
      </w:r>
    </w:p>
    <w:p w:rsidR="00F61BA7" w:rsidRPr="003D1F5C" w:rsidRDefault="00F61BA7" w:rsidP="00F61BA7">
      <w:pPr>
        <w:rPr>
          <w:i/>
          <w:sz w:val="20"/>
          <w:szCs w:val="20"/>
        </w:rPr>
      </w:pPr>
    </w:p>
    <w:p w:rsidR="00F61BA7" w:rsidRDefault="00F61BA7" w:rsidP="00F61BA7">
      <w:pPr>
        <w:rPr>
          <w:sz w:val="20"/>
          <w:szCs w:val="20"/>
        </w:rPr>
      </w:pPr>
    </w:p>
    <w:p w:rsidR="00F61BA7" w:rsidRDefault="00F61BA7" w:rsidP="00F61BA7">
      <w:pPr>
        <w:rPr>
          <w:sz w:val="20"/>
          <w:szCs w:val="20"/>
        </w:rPr>
      </w:pPr>
    </w:p>
    <w:p w:rsidR="00F61BA7" w:rsidRDefault="00F61BA7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387553" w:rsidRDefault="00387553" w:rsidP="00F61BA7">
      <w:pPr>
        <w:rPr>
          <w:sz w:val="20"/>
          <w:szCs w:val="20"/>
        </w:rPr>
      </w:pPr>
    </w:p>
    <w:p w:rsidR="00F61BA7" w:rsidRDefault="00F61BA7" w:rsidP="00F61BA7">
      <w:pPr>
        <w:rPr>
          <w:sz w:val="20"/>
          <w:szCs w:val="20"/>
        </w:rPr>
      </w:pPr>
    </w:p>
    <w:p w:rsidR="00F61BA7" w:rsidRPr="00C03845" w:rsidRDefault="00F61BA7" w:rsidP="00F61BA7">
      <w:pPr>
        <w:tabs>
          <w:tab w:val="center" w:pos="7740"/>
        </w:tabs>
        <w:jc w:val="both"/>
        <w:rPr>
          <w:sz w:val="20"/>
          <w:szCs w:val="20"/>
        </w:rPr>
      </w:pPr>
      <w:bookmarkStart w:id="2" w:name="OLE_LINK12"/>
      <w:bookmarkStart w:id="3" w:name="OLE_LINK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7"/>
        <w:gridCol w:w="1776"/>
        <w:gridCol w:w="2134"/>
        <w:gridCol w:w="2373"/>
        <w:gridCol w:w="1239"/>
      </w:tblGrid>
      <w:tr w:rsidR="00F61BA7" w:rsidRPr="00C03845" w:rsidTr="00231ACF">
        <w:trPr>
          <w:trHeight w:val="442"/>
        </w:trPr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87553" w:rsidRDefault="00387553" w:rsidP="00231ACF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sz w:val="20"/>
                <w:szCs w:val="20"/>
              </w:rPr>
              <w:t>VISTO DI REGOLARITÀ CONTABILE</w:t>
            </w: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E</w:t>
            </w:r>
          </w:p>
          <w:p w:rsidR="00F61BA7" w:rsidRPr="006803E6" w:rsidRDefault="00F61BA7" w:rsidP="00231ACF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ATTESTAZIONE DELLA COPERTURA FINANZIARIA DELLA SPESA</w:t>
            </w:r>
          </w:p>
        </w:tc>
      </w:tr>
      <w:tr w:rsidR="00F61BA7" w:rsidRPr="00C03845" w:rsidTr="00231ACF">
        <w:trPr>
          <w:trHeight w:val="958"/>
        </w:trPr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87553" w:rsidRDefault="00387553" w:rsidP="00231ACF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387553" w:rsidRPr="006803E6" w:rsidRDefault="00387553" w:rsidP="00387553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Il Responsabile del Servizio finanziario in ordine alla regolarità contabile del presente provvedimento, ai sensi dell’articolo 147-</w:t>
            </w:r>
            <w:r w:rsidRPr="006803E6">
              <w:rPr>
                <w:rFonts w:ascii="Comic Sans MS" w:hAnsi="Comic Sans MS"/>
                <w:i/>
                <w:sz w:val="18"/>
                <w:szCs w:val="18"/>
              </w:rPr>
              <w:t>bis</w:t>
            </w:r>
            <w:r w:rsidRPr="006803E6">
              <w:rPr>
                <w:rFonts w:ascii="Comic Sans MS" w:hAnsi="Comic Sans MS"/>
                <w:sz w:val="18"/>
                <w:szCs w:val="18"/>
              </w:rPr>
              <w:t xml:space="preserve">, comma 1, del D.L.gs n° 267/2000, </w:t>
            </w:r>
          </w:p>
          <w:p w:rsidR="00387553" w:rsidRPr="006803E6" w:rsidRDefault="00387553" w:rsidP="00387553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387553" w:rsidRPr="006803E6" w:rsidRDefault="00387553" w:rsidP="00387553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proofErr w:type="gramStart"/>
            <w:r w:rsidRPr="006803E6">
              <w:rPr>
                <w:rFonts w:ascii="Comic Sans MS" w:hAnsi="Comic Sans MS"/>
                <w:sz w:val="18"/>
                <w:szCs w:val="18"/>
              </w:rPr>
              <w:t>rilascia</w:t>
            </w:r>
            <w:proofErr w:type="gramEnd"/>
            <w:r w:rsidRPr="006803E6">
              <w:rPr>
                <w:rFonts w:ascii="Comic Sans MS" w:hAnsi="Comic Sans MS"/>
                <w:sz w:val="18"/>
                <w:szCs w:val="18"/>
              </w:rPr>
              <w:t>:</w:t>
            </w:r>
          </w:p>
          <w:bookmarkStart w:id="4" w:name="Check4"/>
          <w:p w:rsidR="00387553" w:rsidRPr="006803E6" w:rsidRDefault="00387553" w:rsidP="00387553">
            <w:pPr>
              <w:ind w:left="284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3E6">
              <w:rPr>
                <w:rFonts w:ascii="Comic Sans MS" w:hAnsi="Comic Sans MS"/>
                <w:sz w:val="18"/>
                <w:szCs w:val="18"/>
              </w:rPr>
              <w:instrText xml:space="preserve"> FORMCHECKBOX </w:instrText>
            </w:r>
            <w:r w:rsidR="000C517A">
              <w:rPr>
                <w:rFonts w:ascii="Comic Sans MS" w:hAnsi="Comic Sans MS"/>
                <w:sz w:val="18"/>
                <w:szCs w:val="18"/>
              </w:rPr>
            </w:r>
            <w:r w:rsidR="000C517A">
              <w:rPr>
                <w:rFonts w:ascii="Comic Sans MS" w:hAnsi="Comic Sans MS"/>
                <w:sz w:val="18"/>
                <w:szCs w:val="18"/>
              </w:rPr>
              <w:fldChar w:fldCharType="separate"/>
            </w:r>
            <w:r w:rsidRPr="006803E6">
              <w:rPr>
                <w:rFonts w:ascii="Comic Sans MS" w:hAnsi="Comic Sans MS"/>
                <w:sz w:val="18"/>
                <w:szCs w:val="18"/>
              </w:rPr>
              <w:fldChar w:fldCharType="end"/>
            </w:r>
            <w:bookmarkEnd w:id="4"/>
            <w:r w:rsidRPr="006803E6">
              <w:rPr>
                <w:rFonts w:ascii="Comic Sans MS" w:hAnsi="Comic Sans MS"/>
                <w:sz w:val="18"/>
                <w:szCs w:val="18"/>
              </w:rPr>
              <w:t xml:space="preserve"> PARERE FAVOREVOLE</w:t>
            </w:r>
          </w:p>
          <w:p w:rsidR="00387553" w:rsidRPr="006803E6" w:rsidRDefault="00387553" w:rsidP="00387553">
            <w:pPr>
              <w:ind w:left="284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03E6">
              <w:rPr>
                <w:rFonts w:ascii="Comic Sans MS" w:hAnsi="Comic Sans MS"/>
                <w:sz w:val="18"/>
                <w:szCs w:val="18"/>
              </w:rPr>
              <w:instrText xml:space="preserve"> FORMCHECKBOX </w:instrText>
            </w:r>
            <w:r w:rsidR="000C517A">
              <w:rPr>
                <w:rFonts w:ascii="Comic Sans MS" w:hAnsi="Comic Sans MS"/>
                <w:sz w:val="18"/>
                <w:szCs w:val="18"/>
              </w:rPr>
            </w:r>
            <w:r w:rsidR="000C517A">
              <w:rPr>
                <w:rFonts w:ascii="Comic Sans MS" w:hAnsi="Comic Sans MS"/>
                <w:sz w:val="18"/>
                <w:szCs w:val="18"/>
              </w:rPr>
              <w:fldChar w:fldCharType="separate"/>
            </w:r>
            <w:r w:rsidRPr="006803E6">
              <w:rPr>
                <w:rFonts w:ascii="Comic Sans MS" w:hAnsi="Comic Sans MS"/>
                <w:sz w:val="18"/>
                <w:szCs w:val="18"/>
              </w:rPr>
              <w:fldChar w:fldCharType="end"/>
            </w:r>
            <w:r w:rsidRPr="006803E6">
              <w:rPr>
                <w:rFonts w:ascii="Comic Sans MS" w:hAnsi="Comic Sans MS"/>
                <w:sz w:val="18"/>
                <w:szCs w:val="18"/>
              </w:rPr>
              <w:t xml:space="preserve"> PARERE NON FAVOREVOLE, per le seguenti motivazioni_______________________;</w:t>
            </w:r>
          </w:p>
          <w:p w:rsidR="00387553" w:rsidRDefault="00387553" w:rsidP="00231ACF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387553" w:rsidRDefault="00387553" w:rsidP="00231ACF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========================================================================================================</w:t>
            </w:r>
          </w:p>
          <w:p w:rsidR="00387553" w:rsidRDefault="00387553" w:rsidP="00231ACF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:rsidR="00F61BA7" w:rsidRPr="006803E6" w:rsidRDefault="00F61BA7" w:rsidP="00231ACF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Si attesta, ai sensi dell’art. 153, comma 5, del D.L.gs n° 267/2000, la copertura finanziaria della spesa in relazione alle disponibilità effettive esistenti negli stanziamenti di spesa e/o in relazione allo stato di realizzazione degli accertamenti di entrata vincolata, mediante l’assunzione dei seguenti impegni contabili, regolarmente registrati ai sensi dell'art. 191, comma 1, del D.L.gs 18 agosto 2000, n° 267:</w:t>
            </w:r>
          </w:p>
        </w:tc>
      </w:tr>
      <w:tr w:rsidR="00F61BA7" w:rsidRPr="00C03845" w:rsidTr="00231ACF">
        <w:trPr>
          <w:trHeight w:val="268"/>
        </w:trPr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Impegno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Importo</w:t>
            </w:r>
          </w:p>
        </w:tc>
        <w:tc>
          <w:tcPr>
            <w:tcW w:w="2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Cap./Art.</w:t>
            </w:r>
          </w:p>
        </w:tc>
        <w:tc>
          <w:tcPr>
            <w:tcW w:w="12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F61BA7" w:rsidRPr="006803E6" w:rsidRDefault="00F61BA7" w:rsidP="00231ACF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803E6">
              <w:rPr>
                <w:rFonts w:ascii="Comic Sans MS" w:hAnsi="Comic Sans MS"/>
                <w:b/>
                <w:bCs/>
                <w:sz w:val="20"/>
                <w:szCs w:val="20"/>
              </w:rPr>
              <w:t>Esercizio</w:t>
            </w:r>
          </w:p>
        </w:tc>
      </w:tr>
      <w:tr w:rsidR="00F61BA7" w:rsidRPr="00C03845" w:rsidTr="00231ACF">
        <w:trPr>
          <w:trHeight w:val="519"/>
        </w:trPr>
        <w:tc>
          <w:tcPr>
            <w:tcW w:w="21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F61BA7" w:rsidRPr="006803E6" w:rsidRDefault="00F61BA7" w:rsidP="00231ACF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61BA7" w:rsidRPr="006803E6" w:rsidRDefault="00F61BA7" w:rsidP="001A0BD8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08/0</w:t>
            </w:r>
            <w:r w:rsidR="001A0BD8">
              <w:rPr>
                <w:rFonts w:ascii="Comic Sans MS" w:hAnsi="Comic Sans MS"/>
                <w:sz w:val="20"/>
                <w:szCs w:val="20"/>
              </w:rPr>
              <w:t>9</w:t>
            </w:r>
            <w:r>
              <w:rPr>
                <w:rFonts w:ascii="Comic Sans MS" w:hAnsi="Comic Sans MS"/>
                <w:sz w:val="20"/>
                <w:szCs w:val="20"/>
              </w:rPr>
              <w:t>/2015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61BA7" w:rsidRPr="006803E6" w:rsidRDefault="00F61BA7" w:rsidP="00231ACF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49.646,10</w:t>
            </w:r>
          </w:p>
        </w:tc>
        <w:tc>
          <w:tcPr>
            <w:tcW w:w="23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61BA7" w:rsidRPr="006803E6" w:rsidRDefault="00F61BA7" w:rsidP="00231ACF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15792</w:t>
            </w:r>
          </w:p>
        </w:tc>
        <w:tc>
          <w:tcPr>
            <w:tcW w:w="123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F61BA7" w:rsidRPr="006803E6" w:rsidRDefault="00F61BA7" w:rsidP="00231ACF">
            <w:pPr>
              <w:spacing w:before="120" w:line="36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2015 corrente</w:t>
            </w:r>
          </w:p>
        </w:tc>
      </w:tr>
      <w:tr w:rsidR="00F61BA7" w:rsidRPr="00C03845" w:rsidTr="00231ACF">
        <w:trPr>
          <w:trHeight w:val="1489"/>
        </w:trPr>
        <w:tc>
          <w:tcPr>
            <w:tcW w:w="9709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:rsidR="00F61BA7" w:rsidRPr="00C03845" w:rsidRDefault="00F61BA7" w:rsidP="00231ACF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F61BA7" w:rsidRPr="006803E6" w:rsidRDefault="000C517A" w:rsidP="00231ACF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oval id="Oval 7" o:spid="_x0000_s1029" style="position:absolute;left:0;text-align:left;margin-left:198.1pt;margin-top:14.65pt;width:54pt;height:54pt;z-index:3;visibility:visible" o:allowincell="f"/>
              </w:pict>
            </w:r>
            <w:r w:rsidR="00F61BA7" w:rsidRPr="006803E6">
              <w:rPr>
                <w:rFonts w:ascii="Comic Sans MS" w:hAnsi="Comic Sans MS"/>
                <w:sz w:val="18"/>
                <w:szCs w:val="18"/>
              </w:rPr>
              <w:t xml:space="preserve">Data </w:t>
            </w:r>
            <w:r w:rsidR="001A0BD8">
              <w:rPr>
                <w:rFonts w:ascii="Comic Sans MS" w:hAnsi="Comic Sans MS"/>
                <w:sz w:val="18"/>
                <w:szCs w:val="18"/>
              </w:rPr>
              <w:t>09/09/2015</w:t>
            </w:r>
          </w:p>
          <w:p w:rsidR="00F61BA7" w:rsidRPr="006803E6" w:rsidRDefault="00F61BA7" w:rsidP="00231ACF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Il Responsabile del servizio finanziario</w:t>
            </w:r>
          </w:p>
          <w:p w:rsidR="00F61BA7" w:rsidRPr="006803E6" w:rsidRDefault="001A0BD8" w:rsidP="00231ACF">
            <w:pPr>
              <w:ind w:left="5580"/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>
              <w:rPr>
                <w:rFonts w:ascii="Comic Sans MS" w:hAnsi="Comic Sans MS"/>
                <w:b/>
                <w:i/>
                <w:sz w:val="18"/>
                <w:szCs w:val="18"/>
              </w:rPr>
              <w:t xml:space="preserve">f.to </w:t>
            </w:r>
            <w:r w:rsidR="00F61BA7"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R</w:t>
            </w:r>
            <w:r w:rsidR="00F61BA7">
              <w:rPr>
                <w:rFonts w:ascii="Comic Sans MS" w:hAnsi="Comic Sans MS"/>
                <w:b/>
                <w:i/>
                <w:sz w:val="18"/>
                <w:szCs w:val="18"/>
              </w:rPr>
              <w:t>a</w:t>
            </w:r>
            <w:r w:rsidR="00F61BA7" w:rsidRPr="006803E6">
              <w:rPr>
                <w:rFonts w:ascii="Comic Sans MS" w:hAnsi="Comic Sans MS"/>
                <w:b/>
                <w:i/>
                <w:sz w:val="18"/>
                <w:szCs w:val="18"/>
              </w:rPr>
              <w:t>g. Alfonso Forlano</w:t>
            </w:r>
          </w:p>
          <w:p w:rsidR="00F61BA7" w:rsidRPr="00C03845" w:rsidRDefault="00F61BA7" w:rsidP="00231ACF">
            <w:pPr>
              <w:ind w:left="4500"/>
              <w:jc w:val="center"/>
              <w:rPr>
                <w:sz w:val="20"/>
                <w:szCs w:val="20"/>
              </w:rPr>
            </w:pPr>
          </w:p>
        </w:tc>
      </w:tr>
      <w:tr w:rsidR="00F61BA7" w:rsidRPr="00C03845" w:rsidTr="00231ACF">
        <w:trPr>
          <w:trHeight w:val="577"/>
        </w:trPr>
        <w:tc>
          <w:tcPr>
            <w:tcW w:w="9709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F61BA7" w:rsidRPr="006803E6" w:rsidRDefault="00F61BA7" w:rsidP="00231ACF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6803E6">
              <w:rPr>
                <w:rFonts w:ascii="Comic Sans MS" w:hAnsi="Comic Sans MS"/>
                <w:sz w:val="18"/>
                <w:szCs w:val="18"/>
              </w:rPr>
              <w:t>Con l’attestazione della copertura finanziaria di cui sopra il presente provvedimento è esecutivo, ai sensi dell'art. 151, comma 4, del D.L.gs. 18 agosto 2000, n° 267.</w:t>
            </w:r>
          </w:p>
        </w:tc>
      </w:tr>
    </w:tbl>
    <w:p w:rsidR="00F61BA7" w:rsidRPr="00C03845" w:rsidRDefault="00F61BA7" w:rsidP="00F61BA7">
      <w:pPr>
        <w:tabs>
          <w:tab w:val="center" w:pos="7740"/>
        </w:tabs>
        <w:spacing w:line="360" w:lineRule="auto"/>
        <w:jc w:val="both"/>
        <w:rPr>
          <w:sz w:val="20"/>
          <w:szCs w:val="20"/>
        </w:rPr>
      </w:pPr>
    </w:p>
    <w:p w:rsidR="00F61BA7" w:rsidRPr="00C03845" w:rsidRDefault="00F61BA7" w:rsidP="00F61BA7">
      <w:pPr>
        <w:jc w:val="both"/>
        <w:rPr>
          <w:sz w:val="20"/>
          <w:szCs w:val="20"/>
        </w:rPr>
      </w:pPr>
    </w:p>
    <w:p w:rsidR="00F61BA7" w:rsidRDefault="00F61BA7" w:rsidP="00F61BA7">
      <w:pPr>
        <w:rPr>
          <w:b/>
          <w:sz w:val="22"/>
          <w:szCs w:val="22"/>
        </w:rPr>
      </w:pPr>
    </w:p>
    <w:bookmarkEnd w:id="2"/>
    <w:bookmarkEnd w:id="3"/>
    <w:p w:rsidR="00F61BA7" w:rsidRDefault="00F61BA7" w:rsidP="00F61BA7">
      <w:pPr>
        <w:rPr>
          <w:b/>
          <w:sz w:val="22"/>
          <w:szCs w:val="22"/>
        </w:rPr>
      </w:pPr>
    </w:p>
    <w:sectPr w:rsidR="00F61BA7" w:rsidSect="00AA12DB">
      <w:footerReference w:type="default" r:id="rId10"/>
      <w:pgSz w:w="11907" w:h="16840" w:code="9"/>
      <w:pgMar w:top="992" w:right="141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17A" w:rsidRDefault="000C517A" w:rsidP="002610C9">
      <w:r>
        <w:separator/>
      </w:r>
    </w:p>
  </w:endnote>
  <w:endnote w:type="continuationSeparator" w:id="0">
    <w:p w:rsidR="000C517A" w:rsidRDefault="000C517A" w:rsidP="00261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0C9" w:rsidRPr="002610C9" w:rsidRDefault="002610C9" w:rsidP="002610C9">
    <w:pPr>
      <w:pStyle w:val="Titolo1"/>
      <w:pBdr>
        <w:bottom w:val="triple" w:sz="4" w:space="0" w:color="auto"/>
      </w:pBdr>
      <w:ind w:left="284" w:right="567"/>
      <w:rPr>
        <w:b w:val="0"/>
        <w:i/>
        <w:color w:val="333399"/>
        <w:sz w:val="18"/>
        <w:szCs w:val="18"/>
      </w:rPr>
    </w:pPr>
  </w:p>
  <w:p w:rsidR="00034879" w:rsidRDefault="002610C9" w:rsidP="002610C9">
    <w:pPr>
      <w:ind w:left="284" w:right="567"/>
      <w:jc w:val="center"/>
      <w:rPr>
        <w:rFonts w:ascii="Comic Sans MS" w:hAnsi="Comic Sans MS"/>
        <w:i/>
        <w:sz w:val="16"/>
        <w:szCs w:val="16"/>
        <w:lang w:val="en-US"/>
      </w:rPr>
    </w:pPr>
    <w:r w:rsidRPr="00034879">
      <w:rPr>
        <w:rFonts w:ascii="Comic Sans MS" w:hAnsi="Comic Sans MS"/>
        <w:i/>
        <w:sz w:val="16"/>
        <w:szCs w:val="16"/>
        <w:lang w:val="en-US"/>
      </w:rPr>
      <w:t xml:space="preserve">PEC: </w:t>
    </w:r>
    <w:hyperlink r:id="rId1" w:history="1">
      <w:r w:rsidR="00034879" w:rsidRPr="00034879">
        <w:rPr>
          <w:rStyle w:val="Collegamentoipertestuale"/>
          <w:rFonts w:ascii="Comic Sans MS" w:hAnsi="Comic Sans MS"/>
          <w:i/>
          <w:color w:val="auto"/>
          <w:sz w:val="16"/>
          <w:szCs w:val="16"/>
          <w:lang w:val="en-US"/>
        </w:rPr>
        <w:t>lavoripubblici@pec.comune.roggianogravina.cs.it</w:t>
      </w:r>
    </w:hyperlink>
    <w:r w:rsidR="00034879" w:rsidRPr="00034879">
      <w:rPr>
        <w:rFonts w:ascii="Comic Sans MS" w:hAnsi="Comic Sans MS"/>
        <w:i/>
        <w:sz w:val="16"/>
        <w:szCs w:val="16"/>
        <w:lang w:val="en-US"/>
      </w:rPr>
      <w:t xml:space="preserve"> - </w:t>
    </w:r>
    <w:hyperlink r:id="rId2" w:history="1">
      <w:r w:rsidR="00034879" w:rsidRPr="00034879">
        <w:rPr>
          <w:rStyle w:val="Collegamentoipertestuale"/>
          <w:rFonts w:ascii="Comic Sans MS" w:hAnsi="Comic Sans MS"/>
          <w:i/>
          <w:color w:val="auto"/>
          <w:sz w:val="16"/>
          <w:szCs w:val="16"/>
          <w:lang w:val="en-US"/>
        </w:rPr>
        <w:t>edilizia@pec.comune.roggianogravina.cs.it</w:t>
      </w:r>
    </w:hyperlink>
    <w:r w:rsidR="00034879" w:rsidRPr="00034879">
      <w:rPr>
        <w:rFonts w:ascii="Comic Sans MS" w:hAnsi="Comic Sans MS"/>
        <w:i/>
        <w:sz w:val="16"/>
        <w:szCs w:val="16"/>
        <w:lang w:val="en-US"/>
      </w:rPr>
      <w:t xml:space="preserve"> </w:t>
    </w:r>
  </w:p>
  <w:p w:rsidR="002610C9" w:rsidRPr="00034879" w:rsidRDefault="00034879" w:rsidP="002610C9">
    <w:pPr>
      <w:ind w:left="284" w:right="567"/>
      <w:jc w:val="center"/>
      <w:rPr>
        <w:rFonts w:ascii="Comic Sans MS" w:hAnsi="Comic Sans MS"/>
        <w:i/>
        <w:sz w:val="16"/>
        <w:szCs w:val="16"/>
        <w:lang w:val="en-US"/>
      </w:rPr>
    </w:pPr>
    <w:r w:rsidRPr="00034879">
      <w:rPr>
        <w:rFonts w:ascii="Comic Sans MS" w:hAnsi="Comic Sans MS"/>
        <w:i/>
        <w:sz w:val="16"/>
        <w:szCs w:val="16"/>
        <w:lang w:val="en-US"/>
      </w:rPr>
      <w:t xml:space="preserve">Mail: </w:t>
    </w:r>
    <w:hyperlink r:id="rId3" w:history="1">
      <w:r w:rsidRPr="00034879">
        <w:rPr>
          <w:rStyle w:val="Collegamentoipertestuale"/>
          <w:rFonts w:ascii="Comic Sans MS" w:hAnsi="Comic Sans MS"/>
          <w:i/>
          <w:color w:val="auto"/>
          <w:sz w:val="16"/>
          <w:szCs w:val="16"/>
          <w:lang w:val="en-US"/>
        </w:rPr>
        <w:t>urbanistica@comune.roggianogravina.cs.it</w:t>
      </w:r>
    </w:hyperlink>
  </w:p>
  <w:p w:rsidR="002610C9" w:rsidRPr="001660F6" w:rsidRDefault="002610C9" w:rsidP="001660F6">
    <w:pPr>
      <w:pStyle w:val="Titolo1"/>
      <w:pBdr>
        <w:bottom w:val="triple" w:sz="4" w:space="0" w:color="auto"/>
      </w:pBdr>
      <w:tabs>
        <w:tab w:val="left" w:pos="7283"/>
      </w:tabs>
      <w:ind w:right="567"/>
      <w:jc w:val="left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17A" w:rsidRDefault="000C517A" w:rsidP="002610C9">
      <w:r>
        <w:separator/>
      </w:r>
    </w:p>
  </w:footnote>
  <w:footnote w:type="continuationSeparator" w:id="0">
    <w:p w:rsidR="000C517A" w:rsidRDefault="000C517A" w:rsidP="00261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F0462"/>
    <w:multiLevelType w:val="multilevel"/>
    <w:tmpl w:val="464A0DC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1" w15:restartNumberingAfterBreak="0">
    <w:nsid w:val="0A093A19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E05462"/>
    <w:multiLevelType w:val="hybridMultilevel"/>
    <w:tmpl w:val="A05A3518"/>
    <w:lvl w:ilvl="0" w:tplc="E81ADCA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0073E"/>
    <w:multiLevelType w:val="hybridMultilevel"/>
    <w:tmpl w:val="4F585E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251C"/>
    <w:multiLevelType w:val="hybridMultilevel"/>
    <w:tmpl w:val="DF1AA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1623C"/>
    <w:multiLevelType w:val="hybridMultilevel"/>
    <w:tmpl w:val="464A0DC0"/>
    <w:lvl w:ilvl="0" w:tplc="480C7F9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13"/>
        </w:tabs>
        <w:ind w:left="171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33"/>
        </w:tabs>
        <w:ind w:left="243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73"/>
        </w:tabs>
        <w:ind w:left="387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93"/>
        </w:tabs>
        <w:ind w:left="459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33"/>
        </w:tabs>
        <w:ind w:left="603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53"/>
        </w:tabs>
        <w:ind w:left="6753" w:hanging="180"/>
      </w:pPr>
    </w:lvl>
  </w:abstractNum>
  <w:abstractNum w:abstractNumId="6" w15:restartNumberingAfterBreak="0">
    <w:nsid w:val="2FD1324B"/>
    <w:multiLevelType w:val="hybridMultilevel"/>
    <w:tmpl w:val="BF3CDBC0"/>
    <w:lvl w:ilvl="0" w:tplc="C0ECC6C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0FF53E5"/>
    <w:multiLevelType w:val="hybridMultilevel"/>
    <w:tmpl w:val="171CE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57827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FDC26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FD00E8"/>
    <w:multiLevelType w:val="hybridMultilevel"/>
    <w:tmpl w:val="D2C8C61E"/>
    <w:lvl w:ilvl="0" w:tplc="7054C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A72149D"/>
    <w:multiLevelType w:val="hybridMultilevel"/>
    <w:tmpl w:val="867003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821AB4"/>
    <w:multiLevelType w:val="hybridMultilevel"/>
    <w:tmpl w:val="E3108C2C"/>
    <w:lvl w:ilvl="0" w:tplc="065E9F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  <w:b w:val="0"/>
        <w:i w:val="0"/>
        <w:sz w:val="24"/>
        <w:szCs w:val="24"/>
      </w:rPr>
    </w:lvl>
    <w:lvl w:ilvl="1" w:tplc="2814F3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5E4764"/>
    <w:multiLevelType w:val="hybridMultilevel"/>
    <w:tmpl w:val="F50C862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86376"/>
    <w:multiLevelType w:val="hybridMultilevel"/>
    <w:tmpl w:val="EB7EDDE4"/>
    <w:lvl w:ilvl="0" w:tplc="675E1200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78E132D8"/>
    <w:multiLevelType w:val="hybridMultilevel"/>
    <w:tmpl w:val="085E5224"/>
    <w:lvl w:ilvl="0" w:tplc="B2EC834A">
      <w:start w:val="1"/>
      <w:numFmt w:val="decimal"/>
      <w:lvlText w:val="%1)"/>
      <w:lvlJc w:val="left"/>
      <w:pPr>
        <w:tabs>
          <w:tab w:val="num" w:pos="1787"/>
        </w:tabs>
        <w:ind w:left="1730" w:hanging="37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EB1189F"/>
    <w:multiLevelType w:val="hybridMultilevel"/>
    <w:tmpl w:val="B35C4668"/>
    <w:lvl w:ilvl="0" w:tplc="074E77C2">
      <w:start w:val="1"/>
      <w:numFmt w:val="lowerLetter"/>
      <w:lvlText w:val="%1."/>
      <w:lvlJc w:val="left"/>
      <w:pPr>
        <w:ind w:left="644" w:hanging="360"/>
      </w:p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>
      <w:start w:val="1"/>
      <w:numFmt w:val="lowerRoman"/>
      <w:lvlText w:val="%3."/>
      <w:lvlJc w:val="right"/>
      <w:pPr>
        <w:ind w:left="2084" w:hanging="180"/>
      </w:pPr>
    </w:lvl>
    <w:lvl w:ilvl="3" w:tplc="0410000F">
      <w:start w:val="1"/>
      <w:numFmt w:val="decimal"/>
      <w:lvlText w:val="%4."/>
      <w:lvlJc w:val="left"/>
      <w:pPr>
        <w:ind w:left="2804" w:hanging="360"/>
      </w:pPr>
    </w:lvl>
    <w:lvl w:ilvl="4" w:tplc="04100019">
      <w:start w:val="1"/>
      <w:numFmt w:val="lowerLetter"/>
      <w:lvlText w:val="%5."/>
      <w:lvlJc w:val="left"/>
      <w:pPr>
        <w:ind w:left="3524" w:hanging="360"/>
      </w:pPr>
    </w:lvl>
    <w:lvl w:ilvl="5" w:tplc="0410001B">
      <w:start w:val="1"/>
      <w:numFmt w:val="lowerRoman"/>
      <w:lvlText w:val="%6."/>
      <w:lvlJc w:val="right"/>
      <w:pPr>
        <w:ind w:left="4244" w:hanging="180"/>
      </w:pPr>
    </w:lvl>
    <w:lvl w:ilvl="6" w:tplc="0410000F">
      <w:start w:val="1"/>
      <w:numFmt w:val="decimal"/>
      <w:lvlText w:val="%7."/>
      <w:lvlJc w:val="left"/>
      <w:pPr>
        <w:ind w:left="4964" w:hanging="360"/>
      </w:pPr>
    </w:lvl>
    <w:lvl w:ilvl="7" w:tplc="04100019">
      <w:start w:val="1"/>
      <w:numFmt w:val="lowerLetter"/>
      <w:lvlText w:val="%8."/>
      <w:lvlJc w:val="left"/>
      <w:pPr>
        <w:ind w:left="5684" w:hanging="360"/>
      </w:pPr>
    </w:lvl>
    <w:lvl w:ilvl="8" w:tplc="0410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2"/>
  </w:num>
  <w:num w:numId="3">
    <w:abstractNumId w:val="14"/>
  </w:num>
  <w:num w:numId="4">
    <w:abstractNumId w:val="12"/>
  </w:num>
  <w:num w:numId="5">
    <w:abstractNumId w:val="0"/>
  </w:num>
  <w:num w:numId="6">
    <w:abstractNumId w:val="1"/>
  </w:num>
  <w:num w:numId="7">
    <w:abstractNumId w:val="15"/>
  </w:num>
  <w:num w:numId="8">
    <w:abstractNumId w:val="8"/>
  </w:num>
  <w:num w:numId="9">
    <w:abstractNumId w:val="9"/>
  </w:num>
  <w:num w:numId="10">
    <w:abstractNumId w:val="4"/>
  </w:num>
  <w:num w:numId="11">
    <w:abstractNumId w:val="10"/>
  </w:num>
  <w:num w:numId="12">
    <w:abstractNumId w:val="6"/>
  </w:num>
  <w:num w:numId="13">
    <w:abstractNumId w:val="11"/>
  </w:num>
  <w:num w:numId="14">
    <w:abstractNumId w:val="13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73B3"/>
    <w:rsid w:val="00027D92"/>
    <w:rsid w:val="000344E2"/>
    <w:rsid w:val="00034879"/>
    <w:rsid w:val="00036487"/>
    <w:rsid w:val="00046CD8"/>
    <w:rsid w:val="00050A96"/>
    <w:rsid w:val="0008244C"/>
    <w:rsid w:val="000C517A"/>
    <w:rsid w:val="000D421B"/>
    <w:rsid w:val="000F2969"/>
    <w:rsid w:val="000F5C8F"/>
    <w:rsid w:val="00104E23"/>
    <w:rsid w:val="0011496C"/>
    <w:rsid w:val="00133159"/>
    <w:rsid w:val="00160B89"/>
    <w:rsid w:val="0016383E"/>
    <w:rsid w:val="001660F6"/>
    <w:rsid w:val="00173F7F"/>
    <w:rsid w:val="001844F3"/>
    <w:rsid w:val="001A0BD8"/>
    <w:rsid w:val="001A34EE"/>
    <w:rsid w:val="001B1639"/>
    <w:rsid w:val="0021670C"/>
    <w:rsid w:val="00217059"/>
    <w:rsid w:val="0022380A"/>
    <w:rsid w:val="00231D42"/>
    <w:rsid w:val="00234D55"/>
    <w:rsid w:val="002610C9"/>
    <w:rsid w:val="002634C2"/>
    <w:rsid w:val="00264DDE"/>
    <w:rsid w:val="00265EE5"/>
    <w:rsid w:val="00317A10"/>
    <w:rsid w:val="00335B78"/>
    <w:rsid w:val="00350308"/>
    <w:rsid w:val="00366F22"/>
    <w:rsid w:val="00387553"/>
    <w:rsid w:val="003876AD"/>
    <w:rsid w:val="003A360C"/>
    <w:rsid w:val="003B3729"/>
    <w:rsid w:val="003D3CAF"/>
    <w:rsid w:val="003F323F"/>
    <w:rsid w:val="00407533"/>
    <w:rsid w:val="00465511"/>
    <w:rsid w:val="004A33A4"/>
    <w:rsid w:val="004C2F68"/>
    <w:rsid w:val="00502E49"/>
    <w:rsid w:val="005430FF"/>
    <w:rsid w:val="00553B9B"/>
    <w:rsid w:val="00566286"/>
    <w:rsid w:val="005B59FB"/>
    <w:rsid w:val="005E3631"/>
    <w:rsid w:val="005F3E13"/>
    <w:rsid w:val="005F4210"/>
    <w:rsid w:val="0060685F"/>
    <w:rsid w:val="00636929"/>
    <w:rsid w:val="006445C7"/>
    <w:rsid w:val="006728EE"/>
    <w:rsid w:val="00676DE8"/>
    <w:rsid w:val="006E0575"/>
    <w:rsid w:val="006E42C2"/>
    <w:rsid w:val="00703B97"/>
    <w:rsid w:val="00731EFB"/>
    <w:rsid w:val="007324FD"/>
    <w:rsid w:val="007337AB"/>
    <w:rsid w:val="00734770"/>
    <w:rsid w:val="00735F18"/>
    <w:rsid w:val="007452B1"/>
    <w:rsid w:val="007745DC"/>
    <w:rsid w:val="007A6235"/>
    <w:rsid w:val="007C1A15"/>
    <w:rsid w:val="0081471B"/>
    <w:rsid w:val="00817025"/>
    <w:rsid w:val="00826F2F"/>
    <w:rsid w:val="00833C57"/>
    <w:rsid w:val="00894E27"/>
    <w:rsid w:val="0089503B"/>
    <w:rsid w:val="008B6257"/>
    <w:rsid w:val="00961CB3"/>
    <w:rsid w:val="009A012A"/>
    <w:rsid w:val="009A3E08"/>
    <w:rsid w:val="009F2BD4"/>
    <w:rsid w:val="009F729C"/>
    <w:rsid w:val="00A36135"/>
    <w:rsid w:val="00A405EF"/>
    <w:rsid w:val="00A812C6"/>
    <w:rsid w:val="00AA12DB"/>
    <w:rsid w:val="00AA3FAB"/>
    <w:rsid w:val="00B03913"/>
    <w:rsid w:val="00B04460"/>
    <w:rsid w:val="00B11657"/>
    <w:rsid w:val="00B26E1A"/>
    <w:rsid w:val="00B506BF"/>
    <w:rsid w:val="00B52BBE"/>
    <w:rsid w:val="00B71CB5"/>
    <w:rsid w:val="00BD0AC1"/>
    <w:rsid w:val="00BD1084"/>
    <w:rsid w:val="00BD137C"/>
    <w:rsid w:val="00BF0928"/>
    <w:rsid w:val="00C104E6"/>
    <w:rsid w:val="00C147D2"/>
    <w:rsid w:val="00C46A6F"/>
    <w:rsid w:val="00C768DF"/>
    <w:rsid w:val="00C9517B"/>
    <w:rsid w:val="00CA53AF"/>
    <w:rsid w:val="00CD00E5"/>
    <w:rsid w:val="00CD57EE"/>
    <w:rsid w:val="00CF1254"/>
    <w:rsid w:val="00D104F8"/>
    <w:rsid w:val="00D1444F"/>
    <w:rsid w:val="00D629C1"/>
    <w:rsid w:val="00D7185C"/>
    <w:rsid w:val="00D80B38"/>
    <w:rsid w:val="00DA0B96"/>
    <w:rsid w:val="00DD2374"/>
    <w:rsid w:val="00E4275E"/>
    <w:rsid w:val="00EA2E78"/>
    <w:rsid w:val="00ED277D"/>
    <w:rsid w:val="00ED41A3"/>
    <w:rsid w:val="00EE3F63"/>
    <w:rsid w:val="00EE7537"/>
    <w:rsid w:val="00EF3A71"/>
    <w:rsid w:val="00EF6BA8"/>
    <w:rsid w:val="00F139FD"/>
    <w:rsid w:val="00F2431C"/>
    <w:rsid w:val="00F311D1"/>
    <w:rsid w:val="00F55362"/>
    <w:rsid w:val="00F61BA7"/>
    <w:rsid w:val="00F803AC"/>
    <w:rsid w:val="00F81886"/>
    <w:rsid w:val="00F87E19"/>
    <w:rsid w:val="00F91761"/>
    <w:rsid w:val="00FA74E7"/>
    <w:rsid w:val="00FB0874"/>
    <w:rsid w:val="00FB0C67"/>
    <w:rsid w:val="00FC3708"/>
    <w:rsid w:val="00FD13B1"/>
    <w:rsid w:val="00FE3B3D"/>
    <w:rsid w:val="00FE73B3"/>
    <w:rsid w:val="00FF385B"/>
    <w:rsid w:val="00FF4C40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660B4E-6DF1-4CD4-9197-A39461AE5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52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D629C1"/>
    <w:pPr>
      <w:keepNext/>
      <w:jc w:val="center"/>
      <w:outlineLvl w:val="0"/>
    </w:pPr>
    <w:rPr>
      <w:b/>
      <w:szCs w:val="20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EE3F6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AA12D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rsid w:val="007337AB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7337AB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FE7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FE73B3"/>
    <w:pPr>
      <w:ind w:left="142"/>
      <w:jc w:val="both"/>
    </w:pPr>
    <w:rPr>
      <w:sz w:val="28"/>
      <w:szCs w:val="20"/>
    </w:rPr>
  </w:style>
  <w:style w:type="character" w:customStyle="1" w:styleId="RientrocorpodeltestoCarattere">
    <w:name w:val="Rientro corpo del testo Carattere"/>
    <w:link w:val="Rientrocorpodeltesto"/>
    <w:rsid w:val="00FE73B3"/>
    <w:rPr>
      <w:sz w:val="28"/>
      <w:lang w:val="it-IT" w:eastAsia="it-IT" w:bidi="ar-SA"/>
    </w:rPr>
  </w:style>
  <w:style w:type="paragraph" w:styleId="Testofumetto">
    <w:name w:val="Balloon Text"/>
    <w:basedOn w:val="Normale"/>
    <w:semiHidden/>
    <w:rsid w:val="003D3CAF"/>
    <w:rPr>
      <w:rFonts w:ascii="Tahoma" w:hAnsi="Tahoma" w:cs="Tahoma"/>
      <w:sz w:val="16"/>
      <w:szCs w:val="16"/>
    </w:rPr>
  </w:style>
  <w:style w:type="character" w:customStyle="1" w:styleId="CarattereCarattere">
    <w:name w:val="Carattere Carattere"/>
    <w:locked/>
    <w:rsid w:val="00CF1254"/>
    <w:rPr>
      <w:sz w:val="28"/>
      <w:lang w:val="it-IT" w:eastAsia="it-IT" w:bidi="ar-SA"/>
    </w:rPr>
  </w:style>
  <w:style w:type="character" w:customStyle="1" w:styleId="Titolo1Carattere">
    <w:name w:val="Titolo 1 Carattere"/>
    <w:link w:val="Titolo1"/>
    <w:rsid w:val="00D629C1"/>
    <w:rPr>
      <w:b/>
      <w:sz w:val="24"/>
    </w:rPr>
  </w:style>
  <w:style w:type="character" w:styleId="Collegamentoipertestuale">
    <w:name w:val="Hyperlink"/>
    <w:rsid w:val="005F4210"/>
    <w:rPr>
      <w:color w:val="0563C1"/>
      <w:u w:val="single"/>
    </w:rPr>
  </w:style>
  <w:style w:type="paragraph" w:styleId="Intestazione">
    <w:name w:val="header"/>
    <w:basedOn w:val="Normale"/>
    <w:link w:val="IntestazioneCarattere"/>
    <w:rsid w:val="00261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2610C9"/>
    <w:rPr>
      <w:sz w:val="24"/>
      <w:szCs w:val="24"/>
    </w:rPr>
  </w:style>
  <w:style w:type="paragraph" w:styleId="Pidipagina">
    <w:name w:val="footer"/>
    <w:basedOn w:val="Normale"/>
    <w:link w:val="PidipaginaCarattere"/>
    <w:rsid w:val="00261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2610C9"/>
    <w:rPr>
      <w:sz w:val="24"/>
      <w:szCs w:val="24"/>
    </w:rPr>
  </w:style>
  <w:style w:type="character" w:customStyle="1" w:styleId="Titolo5Carattere">
    <w:name w:val="Titolo 5 Carattere"/>
    <w:link w:val="Titolo5"/>
    <w:semiHidden/>
    <w:rsid w:val="00AA12DB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AA12DB"/>
    <w:pPr>
      <w:ind w:left="720"/>
      <w:contextualSpacing/>
    </w:pPr>
    <w:rPr>
      <w:sz w:val="20"/>
      <w:szCs w:val="20"/>
    </w:rPr>
  </w:style>
  <w:style w:type="character" w:customStyle="1" w:styleId="Titolo7Carattere">
    <w:name w:val="Titolo 7 Carattere"/>
    <w:link w:val="Titolo7"/>
    <w:semiHidden/>
    <w:rsid w:val="007337AB"/>
    <w:rPr>
      <w:rFonts w:ascii="Calibri" w:eastAsia="Times New Roman" w:hAnsi="Calibri" w:cs="Times New Roman"/>
      <w:sz w:val="24"/>
      <w:szCs w:val="24"/>
    </w:rPr>
  </w:style>
  <w:style w:type="character" w:customStyle="1" w:styleId="Titolo8Carattere">
    <w:name w:val="Titolo 8 Carattere"/>
    <w:link w:val="Titolo8"/>
    <w:semiHidden/>
    <w:rsid w:val="007337AB"/>
    <w:rPr>
      <w:rFonts w:ascii="Calibri" w:eastAsia="Times New Roman" w:hAnsi="Calibri" w:cs="Times New Roman"/>
      <w:i/>
      <w:iCs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7337AB"/>
    <w:pPr>
      <w:jc w:val="center"/>
    </w:pPr>
    <w:rPr>
      <w:b/>
      <w:sz w:val="52"/>
      <w:szCs w:val="20"/>
    </w:rPr>
  </w:style>
  <w:style w:type="character" w:customStyle="1" w:styleId="TitoloCarattere">
    <w:name w:val="Titolo Carattere"/>
    <w:link w:val="Titolo"/>
    <w:uiPriority w:val="99"/>
    <w:rsid w:val="007337AB"/>
    <w:rPr>
      <w:b/>
      <w:sz w:val="52"/>
    </w:rPr>
  </w:style>
  <w:style w:type="character" w:customStyle="1" w:styleId="Titolo2Carattere">
    <w:name w:val="Titolo 2 Carattere"/>
    <w:link w:val="Titolo2"/>
    <w:semiHidden/>
    <w:rsid w:val="00EE3F6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estonotaapidipagina">
    <w:name w:val="footnote text"/>
    <w:basedOn w:val="Normale"/>
    <w:link w:val="TestonotaapidipaginaCarattere"/>
    <w:unhideWhenUsed/>
    <w:rsid w:val="00EE3F6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E3F63"/>
  </w:style>
  <w:style w:type="paragraph" w:styleId="Corpotesto">
    <w:name w:val="Body Text"/>
    <w:basedOn w:val="Normale"/>
    <w:link w:val="CorpotestoCarattere"/>
    <w:unhideWhenUsed/>
    <w:rsid w:val="00EE3F63"/>
    <w:pPr>
      <w:spacing w:after="120"/>
    </w:pPr>
    <w:rPr>
      <w:rFonts w:ascii="Garamond" w:hAnsi="Garamond"/>
      <w:spacing w:val="-2"/>
      <w:sz w:val="28"/>
      <w:szCs w:val="28"/>
    </w:rPr>
  </w:style>
  <w:style w:type="character" w:customStyle="1" w:styleId="CorpotestoCarattere">
    <w:name w:val="Corpo testo Carattere"/>
    <w:link w:val="Corpotesto"/>
    <w:rsid w:val="00EE3F63"/>
    <w:rPr>
      <w:rFonts w:ascii="Garamond" w:hAnsi="Garamond"/>
      <w:spacing w:val="-2"/>
      <w:sz w:val="28"/>
      <w:szCs w:val="28"/>
    </w:rPr>
  </w:style>
  <w:style w:type="paragraph" w:styleId="NormaleWeb">
    <w:name w:val="Normal (Web)"/>
    <w:basedOn w:val="Normale"/>
    <w:uiPriority w:val="99"/>
    <w:unhideWhenUsed/>
    <w:rsid w:val="00F61BA7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F61B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rbanistica@comune.roggiaNOGRAVINA.CS.IT" TargetMode="External"/><Relationship Id="rId2" Type="http://schemas.openxmlformats.org/officeDocument/2006/relationships/hyperlink" Target="mailto:edilizia@pec.comune.roggianogravina.cs.it" TargetMode="External"/><Relationship Id="rId1" Type="http://schemas.openxmlformats.org/officeDocument/2006/relationships/hyperlink" Target="mailto:lavoripubblici@pec.comune.roggianogravina.c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238A8-1DE4-43B2-9176-20B75901A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5241</CharactersWithSpaces>
  <SharedDoc>false</SharedDoc>
  <HLinks>
    <vt:vector size="6" baseType="variant">
      <vt:variant>
        <vt:i4>7733321</vt:i4>
      </vt:variant>
      <vt:variant>
        <vt:i4>0</vt:i4>
      </vt:variant>
      <vt:variant>
        <vt:i4>0</vt:i4>
      </vt:variant>
      <vt:variant>
        <vt:i4>5</vt:i4>
      </vt:variant>
      <vt:variant>
        <vt:lpwstr>mailto:urbanistica@comune.roggiaNOGRAVINA.CS.IT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STELLA</dc:creator>
  <cp:keywords/>
  <cp:lastModifiedBy>Furioso</cp:lastModifiedBy>
  <cp:revision>2</cp:revision>
  <cp:lastPrinted>2015-09-10T09:57:00Z</cp:lastPrinted>
  <dcterms:created xsi:type="dcterms:W3CDTF">2015-09-14T09:59:00Z</dcterms:created>
  <dcterms:modified xsi:type="dcterms:W3CDTF">2015-09-14T09:59:00Z</dcterms:modified>
</cp:coreProperties>
</file>